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A2" w:rsidRDefault="005813A2">
      <w:pPr>
        <w:pStyle w:val="GvdeMetni"/>
        <w:rPr>
          <w:sz w:val="20"/>
        </w:rPr>
      </w:pPr>
      <w:r>
        <w:rPr>
          <w:noProof/>
          <w:lang w:eastAsia="tr-TR"/>
        </w:rPr>
        <w:drawing>
          <wp:anchor distT="0" distB="0" distL="0" distR="0" simplePos="0" relativeHeight="251653632" behindDoc="1" locked="0" layoutInCell="1" allowOverlap="1">
            <wp:simplePos x="0" y="0"/>
            <wp:positionH relativeFrom="page">
              <wp:posOffset>0</wp:posOffset>
            </wp:positionH>
            <wp:positionV relativeFrom="page">
              <wp:posOffset>1783714</wp:posOffset>
            </wp:positionV>
            <wp:extent cx="7560564" cy="71247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60564" cy="7124700"/>
                    </a:xfrm>
                    <a:prstGeom prst="rect">
                      <a:avLst/>
                    </a:prstGeom>
                  </pic:spPr>
                </pic:pic>
              </a:graphicData>
            </a:graphic>
          </wp:anchor>
        </w:drawing>
      </w:r>
    </w:p>
    <w:p w:rsidR="003758A2" w:rsidRDefault="003758A2">
      <w:pPr>
        <w:pStyle w:val="GvdeMetni"/>
        <w:rPr>
          <w:sz w:val="20"/>
        </w:rPr>
      </w:pPr>
    </w:p>
    <w:p w:rsidR="003758A2" w:rsidRDefault="003758A2">
      <w:pPr>
        <w:pStyle w:val="GvdeMetni"/>
        <w:rPr>
          <w:sz w:val="20"/>
        </w:rPr>
      </w:pPr>
    </w:p>
    <w:p w:rsidR="003758A2" w:rsidRDefault="003758A2">
      <w:pPr>
        <w:pStyle w:val="GvdeMetni"/>
        <w:rPr>
          <w:sz w:val="20"/>
        </w:rPr>
      </w:pPr>
    </w:p>
    <w:p w:rsidR="003758A2" w:rsidRDefault="003758A2">
      <w:pPr>
        <w:pStyle w:val="GvdeMetni"/>
        <w:rPr>
          <w:sz w:val="20"/>
        </w:rPr>
      </w:pPr>
    </w:p>
    <w:p w:rsidR="003758A2" w:rsidRDefault="003758A2">
      <w:pPr>
        <w:pStyle w:val="GvdeMetni"/>
        <w:rPr>
          <w:sz w:val="20"/>
        </w:rPr>
      </w:pPr>
    </w:p>
    <w:p w:rsidR="003758A2" w:rsidRDefault="003758A2">
      <w:pPr>
        <w:pStyle w:val="GvdeMetni"/>
        <w:rPr>
          <w:sz w:val="20"/>
        </w:rPr>
      </w:pPr>
    </w:p>
    <w:p w:rsidR="003758A2" w:rsidRDefault="003758A2">
      <w:pPr>
        <w:pStyle w:val="GvdeMetni"/>
        <w:rPr>
          <w:sz w:val="20"/>
        </w:rPr>
      </w:pPr>
    </w:p>
    <w:p w:rsidR="003758A2" w:rsidRDefault="003758A2">
      <w:pPr>
        <w:pStyle w:val="GvdeMetni"/>
        <w:rPr>
          <w:sz w:val="20"/>
        </w:rPr>
      </w:pPr>
    </w:p>
    <w:p w:rsidR="003758A2" w:rsidRDefault="003758A2">
      <w:pPr>
        <w:pStyle w:val="GvdeMetni"/>
        <w:rPr>
          <w:sz w:val="20"/>
        </w:rPr>
      </w:pPr>
    </w:p>
    <w:p w:rsidR="003758A2" w:rsidRDefault="003758A2">
      <w:pPr>
        <w:pStyle w:val="GvdeMetni"/>
        <w:rPr>
          <w:sz w:val="20"/>
        </w:rPr>
      </w:pPr>
    </w:p>
    <w:p w:rsidR="003758A2" w:rsidRDefault="003758A2">
      <w:pPr>
        <w:pStyle w:val="GvdeMetni"/>
        <w:rPr>
          <w:sz w:val="20"/>
        </w:rPr>
      </w:pPr>
    </w:p>
    <w:p w:rsidR="003758A2" w:rsidRDefault="003758A2">
      <w:pPr>
        <w:pStyle w:val="GvdeMetni"/>
        <w:spacing w:before="7" w:after="1"/>
        <w:rPr>
          <w:sz w:val="26"/>
        </w:rPr>
      </w:pPr>
    </w:p>
    <w:p w:rsidR="003758A2" w:rsidRDefault="005813A2">
      <w:pPr>
        <w:pStyle w:val="GvdeMetni"/>
        <w:ind w:left="595"/>
        <w:rPr>
          <w:sz w:val="20"/>
        </w:rPr>
      </w:pPr>
      <w:r>
        <w:rPr>
          <w:noProof/>
          <w:sz w:val="20"/>
          <w:lang w:eastAsia="tr-TR"/>
        </w:rPr>
        <w:drawing>
          <wp:inline distT="0" distB="0" distL="0" distR="0">
            <wp:extent cx="5208220" cy="3601212"/>
            <wp:effectExtent l="0" t="0" r="0" b="0"/>
            <wp:docPr id="3" name="image2.jpeg" descr="metin, yazı tipi, logo, grafik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208220" cy="3601212"/>
                    </a:xfrm>
                    <a:prstGeom prst="rect">
                      <a:avLst/>
                    </a:prstGeom>
                  </pic:spPr>
                </pic:pic>
              </a:graphicData>
            </a:graphic>
          </wp:inline>
        </w:drawing>
      </w:r>
    </w:p>
    <w:p w:rsidR="003758A2" w:rsidRDefault="003758A2">
      <w:pPr>
        <w:pStyle w:val="GvdeMetni"/>
        <w:rPr>
          <w:sz w:val="20"/>
        </w:rPr>
      </w:pPr>
    </w:p>
    <w:p w:rsidR="003758A2" w:rsidRDefault="003758A2">
      <w:pPr>
        <w:pStyle w:val="GvdeMetni"/>
        <w:rPr>
          <w:sz w:val="20"/>
        </w:rPr>
      </w:pPr>
    </w:p>
    <w:p w:rsidR="003758A2" w:rsidRDefault="003758A2">
      <w:pPr>
        <w:pStyle w:val="GvdeMetni"/>
        <w:rPr>
          <w:sz w:val="20"/>
        </w:rPr>
      </w:pPr>
    </w:p>
    <w:p w:rsidR="00981C03" w:rsidRPr="00981C03" w:rsidRDefault="00981C03" w:rsidP="00981C03">
      <w:pPr>
        <w:spacing w:line="324" w:lineRule="auto"/>
        <w:jc w:val="center"/>
        <w:rPr>
          <w:rFonts w:ascii="Calibri" w:eastAsia="Calibri" w:hAnsi="Calibri" w:cs="Calibri"/>
          <w:b/>
          <w:bCs/>
          <w:color w:val="44536A"/>
          <w:spacing w:val="-1"/>
          <w:sz w:val="48"/>
          <w:szCs w:val="48"/>
        </w:rPr>
        <w:sectPr w:rsidR="00981C03" w:rsidRPr="00981C03">
          <w:type w:val="continuous"/>
          <w:pgSz w:w="11910" w:h="16840"/>
          <w:pgMar w:top="1580" w:right="1280" w:bottom="280" w:left="1280" w:header="708" w:footer="708" w:gutter="0"/>
          <w:cols w:space="708"/>
        </w:sectPr>
      </w:pPr>
      <w:r w:rsidRPr="00981C03">
        <w:rPr>
          <w:rFonts w:ascii="Calibri" w:eastAsia="Calibri" w:hAnsi="Calibri" w:cs="Calibri"/>
          <w:b/>
          <w:bCs/>
          <w:color w:val="44536A"/>
          <w:spacing w:val="-1"/>
          <w:sz w:val="48"/>
          <w:szCs w:val="48"/>
        </w:rPr>
        <w:t>SÜREKLİ EĞİTİM UYGULAMA ve ARAŞTIRMA MERKEZİ</w:t>
      </w:r>
      <w:r w:rsidR="00CB6A71">
        <w:rPr>
          <w:rFonts w:ascii="Calibri" w:eastAsia="Calibri" w:hAnsi="Calibri" w:cs="Calibri"/>
          <w:b/>
          <w:bCs/>
          <w:color w:val="44536A"/>
          <w:spacing w:val="-1"/>
          <w:sz w:val="48"/>
          <w:szCs w:val="48"/>
        </w:rPr>
        <w:t xml:space="preserve"> </w:t>
      </w:r>
    </w:p>
    <w:p w:rsidR="00981C03" w:rsidRPr="00981C03" w:rsidRDefault="00981C03" w:rsidP="00981C03">
      <w:pPr>
        <w:spacing w:line="324" w:lineRule="auto"/>
        <w:jc w:val="center"/>
        <w:rPr>
          <w:rFonts w:ascii="Calibri" w:eastAsia="Calibri" w:hAnsi="Calibri" w:cs="Calibri"/>
          <w:b/>
          <w:bCs/>
          <w:color w:val="44536A"/>
          <w:spacing w:val="-1"/>
          <w:sz w:val="48"/>
          <w:szCs w:val="48"/>
        </w:rPr>
        <w:sectPr w:rsidR="00981C03" w:rsidRPr="00981C03">
          <w:type w:val="continuous"/>
          <w:pgSz w:w="11910" w:h="16840"/>
          <w:pgMar w:top="1580" w:right="1280" w:bottom="280" w:left="1280" w:header="708" w:footer="708" w:gutter="0"/>
          <w:cols w:space="708"/>
        </w:sectPr>
      </w:pPr>
      <w:bookmarkStart w:id="0" w:name="_GoBack"/>
      <w:bookmarkEnd w:id="0"/>
      <w:r w:rsidRPr="00981C03">
        <w:rPr>
          <w:rFonts w:ascii="Calibri" w:eastAsia="Calibri" w:hAnsi="Calibri" w:cs="Calibri"/>
          <w:b/>
          <w:bCs/>
          <w:color w:val="44536A"/>
          <w:spacing w:val="-1"/>
          <w:sz w:val="48"/>
          <w:szCs w:val="48"/>
        </w:rPr>
        <w:t xml:space="preserve">BİRİM İÇ DEĞERLENDİRME RAPORU </w:t>
      </w:r>
    </w:p>
    <w:p w:rsidR="003758A2" w:rsidRDefault="003758A2">
      <w:pPr>
        <w:spacing w:line="324" w:lineRule="auto"/>
        <w:sectPr w:rsidR="003758A2">
          <w:type w:val="continuous"/>
          <w:pgSz w:w="11910" w:h="16840"/>
          <w:pgMar w:top="1580" w:right="1280" w:bottom="280" w:left="1280" w:header="708" w:footer="708" w:gutter="0"/>
          <w:cols w:space="708"/>
        </w:sectPr>
      </w:pPr>
    </w:p>
    <w:p w:rsidR="003758A2" w:rsidRDefault="00A30E0A">
      <w:pPr>
        <w:pStyle w:val="Balk1"/>
        <w:spacing w:before="76"/>
        <w:ind w:left="2465" w:right="2465"/>
        <w:jc w:val="center"/>
        <w:rPr>
          <w:u w:val="none"/>
        </w:rPr>
      </w:pPr>
      <w:r>
        <w:rPr>
          <w:noProof/>
          <w:lang w:eastAsia="tr-TR"/>
        </w:rPr>
        <w:lastRenderedPageBreak/>
        <w:drawing>
          <wp:anchor distT="0" distB="0" distL="0" distR="0" simplePos="0" relativeHeight="251654656" behindDoc="1" locked="0" layoutInCell="1" allowOverlap="1">
            <wp:simplePos x="0" y="0"/>
            <wp:positionH relativeFrom="page">
              <wp:posOffset>95250</wp:posOffset>
            </wp:positionH>
            <wp:positionV relativeFrom="page">
              <wp:posOffset>666750</wp:posOffset>
            </wp:positionV>
            <wp:extent cx="7560310" cy="8429625"/>
            <wp:effectExtent l="0" t="0" r="2540" b="9525"/>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560310" cy="8429625"/>
                    </a:xfrm>
                    <a:prstGeom prst="rect">
                      <a:avLst/>
                    </a:prstGeom>
                  </pic:spPr>
                </pic:pic>
              </a:graphicData>
            </a:graphic>
            <wp14:sizeRelV relativeFrom="margin">
              <wp14:pctHeight>0</wp14:pctHeight>
            </wp14:sizeRelV>
          </wp:anchor>
        </w:drawing>
      </w:r>
      <w:r w:rsidR="005813A2">
        <w:rPr>
          <w:u w:val="none"/>
        </w:rPr>
        <w:t>BİRİM</w:t>
      </w:r>
      <w:r w:rsidR="005813A2">
        <w:rPr>
          <w:spacing w:val="-5"/>
          <w:u w:val="none"/>
        </w:rPr>
        <w:t xml:space="preserve"> </w:t>
      </w:r>
      <w:r w:rsidR="005813A2">
        <w:rPr>
          <w:u w:val="none"/>
        </w:rPr>
        <w:t>İÇ</w:t>
      </w:r>
      <w:r w:rsidR="005813A2">
        <w:rPr>
          <w:spacing w:val="-5"/>
          <w:u w:val="none"/>
        </w:rPr>
        <w:t xml:space="preserve"> </w:t>
      </w:r>
      <w:r w:rsidR="005813A2">
        <w:rPr>
          <w:u w:val="none"/>
        </w:rPr>
        <w:t>DEĞERLENDİRME</w:t>
      </w:r>
      <w:r w:rsidR="005813A2">
        <w:rPr>
          <w:spacing w:val="-4"/>
          <w:u w:val="none"/>
        </w:rPr>
        <w:t xml:space="preserve"> </w:t>
      </w:r>
      <w:r w:rsidR="005813A2">
        <w:rPr>
          <w:u w:val="none"/>
        </w:rPr>
        <w:t>RAPORU</w:t>
      </w:r>
    </w:p>
    <w:p w:rsidR="003758A2" w:rsidRDefault="003758A2">
      <w:pPr>
        <w:pStyle w:val="GvdeMetni"/>
        <w:rPr>
          <w:b/>
          <w:sz w:val="26"/>
        </w:rPr>
      </w:pPr>
    </w:p>
    <w:p w:rsidR="003758A2" w:rsidRDefault="005813A2">
      <w:pPr>
        <w:pStyle w:val="ListeParagraf"/>
        <w:numPr>
          <w:ilvl w:val="0"/>
          <w:numId w:val="9"/>
        </w:numPr>
        <w:tabs>
          <w:tab w:val="left" w:pos="430"/>
        </w:tabs>
        <w:spacing w:before="157"/>
        <w:rPr>
          <w:b/>
          <w:sz w:val="24"/>
          <w:u w:val="none"/>
        </w:rPr>
      </w:pPr>
      <w:r>
        <w:rPr>
          <w:b/>
          <w:sz w:val="24"/>
          <w:u w:val="none"/>
        </w:rPr>
        <w:t>Birim</w:t>
      </w:r>
      <w:r>
        <w:rPr>
          <w:b/>
          <w:spacing w:val="-2"/>
          <w:sz w:val="24"/>
          <w:u w:val="none"/>
        </w:rPr>
        <w:t xml:space="preserve"> </w:t>
      </w:r>
      <w:r>
        <w:rPr>
          <w:b/>
          <w:sz w:val="24"/>
          <w:u w:val="none"/>
        </w:rPr>
        <w:t>Hakkında</w:t>
      </w:r>
      <w:r>
        <w:rPr>
          <w:b/>
          <w:spacing w:val="-1"/>
          <w:sz w:val="24"/>
          <w:u w:val="none"/>
        </w:rPr>
        <w:t xml:space="preserve"> </w:t>
      </w:r>
      <w:r>
        <w:rPr>
          <w:b/>
          <w:sz w:val="24"/>
          <w:u w:val="none"/>
        </w:rPr>
        <w:t>Bilgiler</w:t>
      </w:r>
    </w:p>
    <w:p w:rsidR="00981C03" w:rsidRDefault="00981C03" w:rsidP="00981C03">
      <w:pPr>
        <w:pStyle w:val="ListeParagraf"/>
        <w:tabs>
          <w:tab w:val="left" w:pos="430"/>
        </w:tabs>
        <w:spacing w:before="157"/>
        <w:ind w:left="429" w:firstLine="0"/>
        <w:rPr>
          <w:b/>
          <w:sz w:val="24"/>
          <w:u w:val="none"/>
        </w:rPr>
      </w:pPr>
    </w:p>
    <w:p w:rsidR="003758A2" w:rsidRDefault="00981C03" w:rsidP="00981C03">
      <w:pPr>
        <w:pStyle w:val="GvdeMetni"/>
        <w:spacing w:before="1"/>
        <w:jc w:val="both"/>
      </w:pPr>
      <w:r w:rsidRPr="00981C03">
        <w:t>2008 yılından bu yana faaliyet gösteren Ordu Üniversitesi Sürekli Eğitim Uygulama ve Araştırma Merkezi (ODÜSEM)’nin temel yaklaşımı sürekli eğitimin insan yaşamındaki, önemini ve gerekliliğini vurgulamaktır</w:t>
      </w:r>
      <w:r>
        <w:t>.</w:t>
      </w:r>
    </w:p>
    <w:p w:rsidR="00981C03" w:rsidRDefault="00981C03">
      <w:pPr>
        <w:pStyle w:val="GvdeMetni"/>
        <w:spacing w:before="1"/>
      </w:pPr>
    </w:p>
    <w:p w:rsidR="003758A2" w:rsidRDefault="005813A2">
      <w:pPr>
        <w:pStyle w:val="Balk1"/>
        <w:numPr>
          <w:ilvl w:val="1"/>
          <w:numId w:val="9"/>
        </w:numPr>
        <w:tabs>
          <w:tab w:val="left" w:pos="610"/>
        </w:tabs>
        <w:spacing w:before="0"/>
        <w:ind w:hanging="474"/>
        <w:rPr>
          <w:u w:val="none"/>
        </w:rPr>
      </w:pPr>
      <w:r>
        <w:rPr>
          <w:u w:val="none"/>
        </w:rPr>
        <w:t>İletişim</w:t>
      </w:r>
      <w:r>
        <w:rPr>
          <w:spacing w:val="-4"/>
          <w:u w:val="none"/>
        </w:rPr>
        <w:t xml:space="preserve"> </w:t>
      </w:r>
      <w:r>
        <w:rPr>
          <w:u w:val="none"/>
        </w:rPr>
        <w:t>Bilgileri</w:t>
      </w:r>
    </w:p>
    <w:p w:rsidR="00981C03" w:rsidRPr="00981C03" w:rsidRDefault="00981C03" w:rsidP="00981C03">
      <w:pPr>
        <w:pStyle w:val="Balk1"/>
        <w:rPr>
          <w:b w:val="0"/>
          <w:bCs w:val="0"/>
          <w:u w:val="none"/>
        </w:rPr>
      </w:pPr>
      <w:r w:rsidRPr="00981C03">
        <w:rPr>
          <w:b w:val="0"/>
          <w:bCs w:val="0"/>
          <w:u w:val="none"/>
        </w:rPr>
        <w:t>Ordu Üniversitesi Cumhuriyet Yerleşkesi, Rektörlük Binası 5. Kat / ODÜSEM, PK: 52200, ORDU</w:t>
      </w:r>
    </w:p>
    <w:p w:rsidR="00981C03" w:rsidRPr="00981C03" w:rsidRDefault="00981C03" w:rsidP="00981C03">
      <w:pPr>
        <w:pStyle w:val="Balk1"/>
        <w:rPr>
          <w:b w:val="0"/>
          <w:bCs w:val="0"/>
          <w:u w:val="none"/>
        </w:rPr>
      </w:pPr>
      <w:proofErr w:type="gramStart"/>
      <w:r w:rsidRPr="00981C03">
        <w:rPr>
          <w:b w:val="0"/>
          <w:bCs w:val="0"/>
          <w:u w:val="none"/>
        </w:rPr>
        <w:t>Tel : 0</w:t>
      </w:r>
      <w:proofErr w:type="gramEnd"/>
      <w:r w:rsidRPr="00981C03">
        <w:rPr>
          <w:b w:val="0"/>
          <w:bCs w:val="0"/>
          <w:u w:val="none"/>
        </w:rPr>
        <w:t xml:space="preserve"> (452) 226 52 00 /2952</w:t>
      </w:r>
    </w:p>
    <w:p w:rsidR="00981C03" w:rsidRDefault="00981C03" w:rsidP="00981C03">
      <w:pPr>
        <w:pStyle w:val="Balk1"/>
        <w:rPr>
          <w:b w:val="0"/>
          <w:bCs w:val="0"/>
          <w:u w:val="none"/>
        </w:rPr>
      </w:pPr>
      <w:r w:rsidRPr="00981C03">
        <w:rPr>
          <w:b w:val="0"/>
          <w:bCs w:val="0"/>
          <w:u w:val="none"/>
        </w:rPr>
        <w:t xml:space="preserve">E- posta:  </w:t>
      </w:r>
      <w:hyperlink r:id="rId10" w:history="1">
        <w:r w:rsidRPr="00221D07">
          <w:rPr>
            <w:rStyle w:val="Kpr"/>
            <w:b w:val="0"/>
            <w:bCs w:val="0"/>
          </w:rPr>
          <w:t>odusem@odu.edu.tr</w:t>
        </w:r>
      </w:hyperlink>
    </w:p>
    <w:p w:rsidR="00981C03" w:rsidRPr="00981C03" w:rsidRDefault="00981C03" w:rsidP="00981C03">
      <w:pPr>
        <w:pStyle w:val="Balk1"/>
        <w:rPr>
          <w:b w:val="0"/>
          <w:bCs w:val="0"/>
          <w:u w:val="none"/>
        </w:rPr>
      </w:pPr>
    </w:p>
    <w:p w:rsidR="003758A2" w:rsidRDefault="005813A2">
      <w:pPr>
        <w:pStyle w:val="Balk1"/>
        <w:spacing w:before="0"/>
        <w:rPr>
          <w:u w:val="none"/>
        </w:rPr>
      </w:pPr>
      <w:r>
        <w:rPr>
          <w:u w:val="thick"/>
        </w:rPr>
        <w:t>Birim</w:t>
      </w:r>
      <w:r>
        <w:rPr>
          <w:spacing w:val="-14"/>
          <w:u w:val="thick"/>
        </w:rPr>
        <w:t xml:space="preserve"> </w:t>
      </w:r>
      <w:r>
        <w:rPr>
          <w:u w:val="thick"/>
        </w:rPr>
        <w:t>Yöneticisi</w:t>
      </w:r>
    </w:p>
    <w:p w:rsidR="003758A2" w:rsidRDefault="005813A2">
      <w:pPr>
        <w:spacing w:before="180"/>
        <w:ind w:left="136"/>
        <w:rPr>
          <w:sz w:val="24"/>
        </w:rPr>
      </w:pPr>
      <w:r>
        <w:rPr>
          <w:b/>
          <w:spacing w:val="-1"/>
          <w:sz w:val="24"/>
        </w:rPr>
        <w:t>Adı</w:t>
      </w:r>
      <w:r>
        <w:rPr>
          <w:b/>
          <w:sz w:val="24"/>
        </w:rPr>
        <w:t xml:space="preserve"> </w:t>
      </w:r>
      <w:proofErr w:type="gramStart"/>
      <w:r>
        <w:rPr>
          <w:b/>
          <w:spacing w:val="-1"/>
          <w:sz w:val="24"/>
        </w:rPr>
        <w:t>Soyadı</w:t>
      </w:r>
      <w:r>
        <w:rPr>
          <w:b/>
          <w:sz w:val="24"/>
        </w:rPr>
        <w:t xml:space="preserve"> </w:t>
      </w:r>
      <w:r>
        <w:rPr>
          <w:b/>
          <w:spacing w:val="-1"/>
          <w:sz w:val="24"/>
        </w:rPr>
        <w:t>:</w:t>
      </w:r>
      <w:r>
        <w:rPr>
          <w:b/>
          <w:sz w:val="24"/>
        </w:rPr>
        <w:t xml:space="preserve"> </w:t>
      </w:r>
      <w:r>
        <w:rPr>
          <w:spacing w:val="-1"/>
          <w:sz w:val="24"/>
        </w:rPr>
        <w:t>Prof.</w:t>
      </w:r>
      <w:proofErr w:type="gramEnd"/>
      <w:r>
        <w:rPr>
          <w:sz w:val="24"/>
        </w:rPr>
        <w:t xml:space="preserve"> </w:t>
      </w:r>
      <w:r>
        <w:rPr>
          <w:spacing w:val="-1"/>
          <w:sz w:val="24"/>
        </w:rPr>
        <w:t>Dr.</w:t>
      </w:r>
      <w:r>
        <w:rPr>
          <w:spacing w:val="-15"/>
          <w:sz w:val="24"/>
        </w:rPr>
        <w:t xml:space="preserve"> </w:t>
      </w:r>
      <w:r w:rsidR="00981C03">
        <w:rPr>
          <w:spacing w:val="-1"/>
          <w:sz w:val="24"/>
        </w:rPr>
        <w:t xml:space="preserve">Kemal SAYLAN </w:t>
      </w:r>
    </w:p>
    <w:p w:rsidR="003758A2" w:rsidRDefault="005813A2">
      <w:pPr>
        <w:pStyle w:val="GvdeMetni"/>
        <w:spacing w:before="183"/>
        <w:ind w:left="136"/>
      </w:pPr>
      <w:proofErr w:type="gramStart"/>
      <w:r>
        <w:rPr>
          <w:b/>
        </w:rPr>
        <w:t>Adres</w:t>
      </w:r>
      <w:r>
        <w:rPr>
          <w:b/>
          <w:spacing w:val="-4"/>
        </w:rPr>
        <w:t xml:space="preserve"> </w:t>
      </w:r>
      <w:r>
        <w:rPr>
          <w:b/>
        </w:rPr>
        <w:t>:</w:t>
      </w:r>
      <w:r>
        <w:rPr>
          <w:b/>
          <w:spacing w:val="-4"/>
        </w:rPr>
        <w:t xml:space="preserve"> </w:t>
      </w:r>
      <w:r>
        <w:t>Ordu</w:t>
      </w:r>
      <w:proofErr w:type="gramEnd"/>
      <w:r>
        <w:rPr>
          <w:spacing w:val="-2"/>
        </w:rPr>
        <w:t xml:space="preserve"> </w:t>
      </w:r>
      <w:r>
        <w:t>Üniversitesi</w:t>
      </w:r>
      <w:r>
        <w:rPr>
          <w:spacing w:val="-3"/>
        </w:rPr>
        <w:t xml:space="preserve"> </w:t>
      </w:r>
      <w:r w:rsidR="00981C03">
        <w:t xml:space="preserve">Fen Edebiyat </w:t>
      </w:r>
      <w:r>
        <w:t>Fakültesi</w:t>
      </w:r>
    </w:p>
    <w:p w:rsidR="003758A2" w:rsidRDefault="003758A2">
      <w:pPr>
        <w:pStyle w:val="GvdeMetni"/>
        <w:rPr>
          <w:sz w:val="26"/>
        </w:rPr>
      </w:pPr>
    </w:p>
    <w:p w:rsidR="003758A2" w:rsidRDefault="005813A2">
      <w:pPr>
        <w:pStyle w:val="Balk1"/>
        <w:spacing w:before="159"/>
        <w:rPr>
          <w:u w:val="none"/>
        </w:rPr>
      </w:pPr>
      <w:r>
        <w:rPr>
          <w:u w:val="thick"/>
        </w:rPr>
        <w:t>Birim</w:t>
      </w:r>
      <w:r>
        <w:rPr>
          <w:spacing w:val="-3"/>
          <w:u w:val="thick"/>
        </w:rPr>
        <w:t xml:space="preserve"> </w:t>
      </w:r>
      <w:r>
        <w:rPr>
          <w:u w:val="thick"/>
        </w:rPr>
        <w:t>Kalite</w:t>
      </w:r>
      <w:r>
        <w:rPr>
          <w:spacing w:val="-3"/>
          <w:u w:val="thick"/>
        </w:rPr>
        <w:t xml:space="preserve"> </w:t>
      </w:r>
      <w:r>
        <w:rPr>
          <w:u w:val="thick"/>
        </w:rPr>
        <w:t>Komisyonu</w:t>
      </w:r>
      <w:r>
        <w:rPr>
          <w:spacing w:val="-1"/>
          <w:u w:val="thick"/>
        </w:rPr>
        <w:t xml:space="preserve"> </w:t>
      </w:r>
      <w:r>
        <w:rPr>
          <w:u w:val="thick"/>
        </w:rPr>
        <w:t>Başkanı</w:t>
      </w:r>
    </w:p>
    <w:p w:rsidR="003758A2" w:rsidRDefault="005813A2">
      <w:pPr>
        <w:spacing w:before="183"/>
        <w:ind w:left="136"/>
        <w:rPr>
          <w:sz w:val="24"/>
        </w:rPr>
      </w:pPr>
      <w:r>
        <w:rPr>
          <w:b/>
          <w:sz w:val="24"/>
        </w:rPr>
        <w:t>Adı</w:t>
      </w:r>
      <w:r>
        <w:rPr>
          <w:b/>
          <w:spacing w:val="-5"/>
          <w:sz w:val="24"/>
        </w:rPr>
        <w:t xml:space="preserve"> </w:t>
      </w:r>
      <w:proofErr w:type="gramStart"/>
      <w:r>
        <w:rPr>
          <w:b/>
          <w:sz w:val="24"/>
        </w:rPr>
        <w:t>Soyadı</w:t>
      </w:r>
      <w:r>
        <w:rPr>
          <w:b/>
          <w:spacing w:val="-4"/>
          <w:sz w:val="24"/>
        </w:rPr>
        <w:t xml:space="preserve"> </w:t>
      </w:r>
      <w:r>
        <w:rPr>
          <w:b/>
          <w:sz w:val="24"/>
        </w:rPr>
        <w:t>:</w:t>
      </w:r>
      <w:r>
        <w:rPr>
          <w:b/>
          <w:spacing w:val="-4"/>
          <w:sz w:val="24"/>
        </w:rPr>
        <w:t xml:space="preserve"> </w:t>
      </w:r>
      <w:r w:rsidR="00981C03" w:rsidRPr="00981C03">
        <w:rPr>
          <w:sz w:val="24"/>
        </w:rPr>
        <w:t>Prof.</w:t>
      </w:r>
      <w:proofErr w:type="gramEnd"/>
      <w:r w:rsidR="00981C03" w:rsidRPr="00981C03">
        <w:rPr>
          <w:sz w:val="24"/>
        </w:rPr>
        <w:t xml:space="preserve"> Dr. Kemal SAYLAN</w:t>
      </w:r>
    </w:p>
    <w:p w:rsidR="003758A2" w:rsidRDefault="005813A2">
      <w:pPr>
        <w:pStyle w:val="GvdeMetni"/>
        <w:spacing w:before="180"/>
        <w:ind w:left="136"/>
      </w:pPr>
      <w:proofErr w:type="gramStart"/>
      <w:r>
        <w:rPr>
          <w:b/>
        </w:rPr>
        <w:t>Adres</w:t>
      </w:r>
      <w:r>
        <w:rPr>
          <w:b/>
          <w:spacing w:val="-4"/>
        </w:rPr>
        <w:t xml:space="preserve"> </w:t>
      </w:r>
      <w:r>
        <w:rPr>
          <w:b/>
        </w:rPr>
        <w:t>:</w:t>
      </w:r>
      <w:r>
        <w:rPr>
          <w:b/>
          <w:spacing w:val="-4"/>
        </w:rPr>
        <w:t xml:space="preserve"> </w:t>
      </w:r>
      <w:r w:rsidR="00981C03" w:rsidRPr="00981C03">
        <w:t>Ordu</w:t>
      </w:r>
      <w:proofErr w:type="gramEnd"/>
      <w:r w:rsidR="00981C03" w:rsidRPr="00981C03">
        <w:t xml:space="preserve"> Üniversitesi Fen Edebiyat Fakültesi</w:t>
      </w:r>
    </w:p>
    <w:p w:rsidR="003758A2" w:rsidRDefault="005813A2">
      <w:pPr>
        <w:spacing w:before="182"/>
        <w:ind w:left="136"/>
        <w:rPr>
          <w:sz w:val="24"/>
        </w:rPr>
      </w:pPr>
      <w:r>
        <w:rPr>
          <w:b/>
          <w:sz w:val="24"/>
        </w:rPr>
        <w:t>e-</w:t>
      </w:r>
      <w:proofErr w:type="gramStart"/>
      <w:r>
        <w:rPr>
          <w:b/>
          <w:sz w:val="24"/>
        </w:rPr>
        <w:t>posta</w:t>
      </w:r>
      <w:r>
        <w:rPr>
          <w:b/>
          <w:spacing w:val="-1"/>
          <w:sz w:val="24"/>
        </w:rPr>
        <w:t xml:space="preserve"> </w:t>
      </w:r>
      <w:r>
        <w:rPr>
          <w:b/>
          <w:sz w:val="24"/>
        </w:rPr>
        <w:t>:</w:t>
      </w:r>
      <w:r>
        <w:rPr>
          <w:b/>
          <w:spacing w:val="-3"/>
          <w:sz w:val="24"/>
        </w:rPr>
        <w:t xml:space="preserve"> </w:t>
      </w:r>
      <w:r w:rsidR="00981C03" w:rsidRPr="00981C03">
        <w:rPr>
          <w:sz w:val="24"/>
        </w:rPr>
        <w:t>kemalsaylan</w:t>
      </w:r>
      <w:proofErr w:type="gramEnd"/>
      <w:r w:rsidR="00981C03" w:rsidRPr="00981C03">
        <w:rPr>
          <w:sz w:val="24"/>
        </w:rPr>
        <w:t>@odu.edu.tr</w:t>
      </w:r>
    </w:p>
    <w:p w:rsidR="003758A2" w:rsidRDefault="005813A2" w:rsidP="00981C03">
      <w:pPr>
        <w:spacing w:before="183"/>
        <w:ind w:left="136"/>
        <w:rPr>
          <w:sz w:val="24"/>
        </w:rPr>
      </w:pPr>
      <w:proofErr w:type="gramStart"/>
      <w:r>
        <w:rPr>
          <w:b/>
          <w:sz w:val="24"/>
        </w:rPr>
        <w:t>Telefon</w:t>
      </w:r>
      <w:r>
        <w:rPr>
          <w:b/>
          <w:spacing w:val="-3"/>
          <w:sz w:val="24"/>
        </w:rPr>
        <w:t xml:space="preserve"> </w:t>
      </w:r>
      <w:r>
        <w:rPr>
          <w:b/>
          <w:sz w:val="24"/>
        </w:rPr>
        <w:t>:</w:t>
      </w:r>
      <w:r>
        <w:rPr>
          <w:b/>
          <w:spacing w:val="-4"/>
          <w:sz w:val="24"/>
        </w:rPr>
        <w:t xml:space="preserve"> </w:t>
      </w:r>
      <w:r>
        <w:rPr>
          <w:sz w:val="24"/>
        </w:rPr>
        <w:t>0</w:t>
      </w:r>
      <w:proofErr w:type="gramEnd"/>
      <w:r>
        <w:rPr>
          <w:spacing w:val="-3"/>
          <w:sz w:val="24"/>
        </w:rPr>
        <w:t xml:space="preserve"> </w:t>
      </w:r>
      <w:r>
        <w:rPr>
          <w:sz w:val="24"/>
        </w:rPr>
        <w:t>(452)</w:t>
      </w:r>
      <w:r>
        <w:rPr>
          <w:spacing w:val="-3"/>
          <w:sz w:val="24"/>
        </w:rPr>
        <w:t xml:space="preserve"> </w:t>
      </w:r>
      <w:r>
        <w:rPr>
          <w:sz w:val="24"/>
        </w:rPr>
        <w:t>226</w:t>
      </w:r>
      <w:r>
        <w:rPr>
          <w:spacing w:val="-2"/>
          <w:sz w:val="24"/>
        </w:rPr>
        <w:t xml:space="preserve"> </w:t>
      </w:r>
      <w:r>
        <w:rPr>
          <w:sz w:val="24"/>
        </w:rPr>
        <w:t>52</w:t>
      </w:r>
      <w:r>
        <w:rPr>
          <w:spacing w:val="-1"/>
          <w:sz w:val="24"/>
        </w:rPr>
        <w:t xml:space="preserve"> </w:t>
      </w:r>
      <w:r>
        <w:rPr>
          <w:sz w:val="24"/>
        </w:rPr>
        <w:t>00</w:t>
      </w:r>
      <w:r>
        <w:rPr>
          <w:spacing w:val="-3"/>
          <w:sz w:val="24"/>
        </w:rPr>
        <w:t xml:space="preserve"> </w:t>
      </w:r>
      <w:r>
        <w:rPr>
          <w:sz w:val="24"/>
        </w:rPr>
        <w:t>/</w:t>
      </w:r>
      <w:r>
        <w:rPr>
          <w:spacing w:val="-3"/>
          <w:sz w:val="24"/>
        </w:rPr>
        <w:t xml:space="preserve"> </w:t>
      </w:r>
      <w:r w:rsidR="00981C03">
        <w:rPr>
          <w:sz w:val="24"/>
        </w:rPr>
        <w:t>18/42</w:t>
      </w:r>
    </w:p>
    <w:p w:rsidR="00981C03" w:rsidRDefault="00981C03" w:rsidP="00981C03">
      <w:pPr>
        <w:spacing w:before="183"/>
        <w:ind w:left="136"/>
        <w:rPr>
          <w:sz w:val="26"/>
        </w:rPr>
      </w:pPr>
    </w:p>
    <w:p w:rsidR="003758A2" w:rsidRDefault="005813A2">
      <w:pPr>
        <w:pStyle w:val="Balk1"/>
        <w:numPr>
          <w:ilvl w:val="1"/>
          <w:numId w:val="9"/>
        </w:numPr>
        <w:tabs>
          <w:tab w:val="left" w:pos="605"/>
        </w:tabs>
        <w:spacing w:before="159"/>
        <w:ind w:left="604" w:hanging="469"/>
        <w:rPr>
          <w:u w:val="none"/>
        </w:rPr>
      </w:pPr>
      <w:r>
        <w:rPr>
          <w:u w:val="none"/>
        </w:rPr>
        <w:t>Tarihsel</w:t>
      </w:r>
      <w:r>
        <w:rPr>
          <w:spacing w:val="-12"/>
          <w:u w:val="none"/>
        </w:rPr>
        <w:t xml:space="preserve"> </w:t>
      </w:r>
      <w:r>
        <w:rPr>
          <w:u w:val="none"/>
        </w:rPr>
        <w:t>Gelişim</w:t>
      </w:r>
    </w:p>
    <w:p w:rsidR="00981C03" w:rsidRDefault="00981C03" w:rsidP="00981C03">
      <w:pPr>
        <w:pStyle w:val="Balk1"/>
        <w:tabs>
          <w:tab w:val="left" w:pos="605"/>
        </w:tabs>
        <w:spacing w:before="159"/>
        <w:ind w:left="604"/>
        <w:rPr>
          <w:u w:val="none"/>
        </w:rPr>
      </w:pPr>
    </w:p>
    <w:p w:rsidR="00981C03" w:rsidRPr="00981C03" w:rsidRDefault="00981C03" w:rsidP="00981C03">
      <w:pPr>
        <w:spacing w:before="120"/>
        <w:ind w:right="133"/>
        <w:jc w:val="both"/>
        <w:rPr>
          <w:color w:val="2C2C2C"/>
          <w:sz w:val="24"/>
          <w:szCs w:val="24"/>
        </w:rPr>
      </w:pPr>
      <w:r w:rsidRPr="00981C03">
        <w:rPr>
          <w:sz w:val="24"/>
          <w:szCs w:val="24"/>
        </w:rPr>
        <w:t xml:space="preserve">2008 yılından bu yana faaliyet gösteren Ordu Üniversitesi Sürekli Eğitim Uygulama ve Araştırma Merkezi (ODÜSEM), 2014 yılı itibari ile </w:t>
      </w:r>
      <w:r w:rsidRPr="00981C03">
        <w:rPr>
          <w:color w:val="2C2C2C"/>
          <w:sz w:val="24"/>
          <w:szCs w:val="24"/>
        </w:rPr>
        <w:t>3 akademik personel ve 1 memur ile faaliyetlerini</w:t>
      </w:r>
      <w:r w:rsidRPr="00981C03">
        <w:rPr>
          <w:color w:val="2C2C2C"/>
          <w:spacing w:val="1"/>
          <w:sz w:val="24"/>
          <w:szCs w:val="24"/>
        </w:rPr>
        <w:t xml:space="preserve"> </w:t>
      </w:r>
      <w:r w:rsidRPr="00981C03">
        <w:rPr>
          <w:color w:val="2C2C2C"/>
          <w:sz w:val="24"/>
          <w:szCs w:val="24"/>
        </w:rPr>
        <w:t>sürdürmektedir.</w:t>
      </w:r>
    </w:p>
    <w:p w:rsidR="003758A2" w:rsidRDefault="003758A2">
      <w:pPr>
        <w:pStyle w:val="GvdeMetni"/>
        <w:rPr>
          <w:i/>
          <w:sz w:val="20"/>
        </w:rPr>
      </w:pPr>
    </w:p>
    <w:p w:rsidR="003758A2" w:rsidRDefault="003758A2">
      <w:pPr>
        <w:pStyle w:val="GvdeMetni"/>
        <w:rPr>
          <w:i/>
          <w:sz w:val="20"/>
        </w:rPr>
      </w:pPr>
    </w:p>
    <w:p w:rsidR="003758A2" w:rsidRDefault="003758A2">
      <w:pPr>
        <w:pStyle w:val="GvdeMetni"/>
        <w:spacing w:before="4"/>
        <w:rPr>
          <w:i/>
          <w:sz w:val="29"/>
        </w:rPr>
      </w:pPr>
    </w:p>
    <w:p w:rsidR="003758A2" w:rsidRDefault="005813A2">
      <w:pPr>
        <w:spacing w:before="56"/>
        <w:ind w:left="136"/>
        <w:rPr>
          <w:rFonts w:ascii="Calibri"/>
        </w:rPr>
      </w:pPr>
      <w:r>
        <w:rPr>
          <w:rFonts w:ascii="Calibri"/>
        </w:rPr>
        <w:t>1</w:t>
      </w:r>
    </w:p>
    <w:p w:rsidR="003758A2" w:rsidRDefault="003758A2">
      <w:pPr>
        <w:rPr>
          <w:rFonts w:ascii="Calibri"/>
        </w:rPr>
        <w:sectPr w:rsidR="003758A2">
          <w:pgSz w:w="11910" w:h="16840"/>
          <w:pgMar w:top="1400" w:right="1280" w:bottom="280" w:left="1280" w:header="708" w:footer="708" w:gutter="0"/>
          <w:cols w:space="708"/>
        </w:sectPr>
      </w:pPr>
    </w:p>
    <w:p w:rsidR="003758A2" w:rsidRDefault="00A30E0A">
      <w:pPr>
        <w:pStyle w:val="Balk1"/>
        <w:numPr>
          <w:ilvl w:val="1"/>
          <w:numId w:val="9"/>
        </w:numPr>
        <w:tabs>
          <w:tab w:val="left" w:pos="610"/>
        </w:tabs>
        <w:spacing w:before="77"/>
        <w:ind w:hanging="474"/>
        <w:rPr>
          <w:u w:val="none"/>
        </w:rPr>
      </w:pPr>
      <w:r>
        <w:rPr>
          <w:noProof/>
          <w:lang w:eastAsia="tr-TR"/>
        </w:rPr>
        <w:lastRenderedPageBreak/>
        <w:drawing>
          <wp:anchor distT="0" distB="0" distL="0" distR="0" simplePos="0" relativeHeight="251655680" behindDoc="1" locked="0" layoutInCell="1" allowOverlap="1">
            <wp:simplePos x="0" y="0"/>
            <wp:positionH relativeFrom="page">
              <wp:posOffset>95250</wp:posOffset>
            </wp:positionH>
            <wp:positionV relativeFrom="page">
              <wp:posOffset>819151</wp:posOffset>
            </wp:positionV>
            <wp:extent cx="7559895" cy="9095740"/>
            <wp:effectExtent l="0" t="0" r="3175"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561215" cy="9097328"/>
                    </a:xfrm>
                    <a:prstGeom prst="rect">
                      <a:avLst/>
                    </a:prstGeom>
                  </pic:spPr>
                </pic:pic>
              </a:graphicData>
            </a:graphic>
            <wp14:sizeRelV relativeFrom="margin">
              <wp14:pctHeight>0</wp14:pctHeight>
            </wp14:sizeRelV>
          </wp:anchor>
        </w:drawing>
      </w:r>
      <w:r w:rsidR="005813A2">
        <w:rPr>
          <w:u w:val="none"/>
        </w:rPr>
        <w:t>Misyon</w:t>
      </w:r>
    </w:p>
    <w:p w:rsidR="00981C03" w:rsidRDefault="00981C03" w:rsidP="00981C03">
      <w:pPr>
        <w:pStyle w:val="Balk1"/>
        <w:tabs>
          <w:tab w:val="left" w:pos="610"/>
        </w:tabs>
        <w:spacing w:before="77"/>
        <w:ind w:left="609"/>
        <w:rPr>
          <w:u w:val="none"/>
        </w:rPr>
      </w:pPr>
    </w:p>
    <w:p w:rsidR="00981C03" w:rsidRPr="00981C03" w:rsidRDefault="00981C03" w:rsidP="00981C03">
      <w:pPr>
        <w:pStyle w:val="GvdeMetni"/>
        <w:jc w:val="both"/>
        <w:rPr>
          <w:color w:val="2C2C2C"/>
          <w:spacing w:val="-1"/>
        </w:rPr>
      </w:pPr>
      <w:r w:rsidRPr="00981C03">
        <w:rPr>
          <w:color w:val="2C2C2C"/>
          <w:spacing w:val="-1"/>
        </w:rPr>
        <w:t xml:space="preserve">ODÜSEM; bireylerin, kurumların ve toplumun ihtiyaçlarına yönelik olarak üniversitemizin ihtiyaç duyulan alanlarda, eğitim, bilim, teknoloji ve sanat birikiminden yararlanarak,  güncel ve yenilikçi, sürekli eğitim programları düzenlemek ve bu sayede Üniversitenin kamu, özel sektör ve </w:t>
      </w:r>
      <w:proofErr w:type="gramStart"/>
      <w:r w:rsidRPr="00981C03">
        <w:rPr>
          <w:color w:val="2C2C2C"/>
          <w:spacing w:val="-1"/>
        </w:rPr>
        <w:t>uluslar arası</w:t>
      </w:r>
      <w:proofErr w:type="gramEnd"/>
      <w:r w:rsidRPr="00981C03">
        <w:rPr>
          <w:color w:val="2C2C2C"/>
          <w:spacing w:val="-1"/>
        </w:rPr>
        <w:t xml:space="preserve"> kuruluşlarla işbirliğini geliştirmek ve ülke kalkınmasına hizmet vermektir. (KANIT </w:t>
      </w:r>
      <w:proofErr w:type="gramStart"/>
      <w:r w:rsidRPr="00981C03">
        <w:rPr>
          <w:color w:val="2C2C2C"/>
          <w:spacing w:val="-1"/>
        </w:rPr>
        <w:t>1.1</w:t>
      </w:r>
      <w:proofErr w:type="gramEnd"/>
      <w:r w:rsidRPr="00981C03">
        <w:rPr>
          <w:color w:val="2C2C2C"/>
          <w:spacing w:val="-1"/>
        </w:rPr>
        <w:t>)</w:t>
      </w:r>
    </w:p>
    <w:p w:rsidR="00981C03" w:rsidRPr="00981C03" w:rsidRDefault="00981C03" w:rsidP="00981C03">
      <w:pPr>
        <w:pStyle w:val="GvdeMetni"/>
        <w:rPr>
          <w:color w:val="2C2C2C"/>
          <w:spacing w:val="-1"/>
        </w:rPr>
      </w:pPr>
    </w:p>
    <w:p w:rsidR="00981C03" w:rsidRPr="0074708E" w:rsidRDefault="00CA5E92" w:rsidP="00100337">
      <w:pPr>
        <w:pStyle w:val="GvdeMetni"/>
        <w:numPr>
          <w:ilvl w:val="0"/>
          <w:numId w:val="15"/>
        </w:numPr>
        <w:rPr>
          <w:color w:val="4F81BD" w:themeColor="accent1"/>
          <w:spacing w:val="-1"/>
        </w:rPr>
      </w:pPr>
      <w:hyperlink r:id="rId11" w:history="1">
        <w:r w:rsidR="00981C03" w:rsidRPr="0074708E">
          <w:rPr>
            <w:rStyle w:val="Kpr"/>
            <w:color w:val="4F81BD" w:themeColor="accent1"/>
          </w:rPr>
          <w:t xml:space="preserve">KANIT </w:t>
        </w:r>
        <w:proofErr w:type="gramStart"/>
        <w:r w:rsidR="00981C03" w:rsidRPr="0074708E">
          <w:rPr>
            <w:rStyle w:val="Kpr"/>
            <w:color w:val="4F81BD" w:themeColor="accent1"/>
          </w:rPr>
          <w:t>1.1</w:t>
        </w:r>
        <w:proofErr w:type="gramEnd"/>
        <w:r w:rsidR="00981C03" w:rsidRPr="0074708E">
          <w:rPr>
            <w:rStyle w:val="Kpr"/>
            <w:color w:val="4F81BD" w:themeColor="accent1"/>
          </w:rPr>
          <w:t xml:space="preserve"> ODUSEM VİZYON VE MİSYON</w:t>
        </w:r>
      </w:hyperlink>
    </w:p>
    <w:p w:rsidR="003758A2" w:rsidRDefault="003758A2">
      <w:pPr>
        <w:pStyle w:val="GvdeMetni"/>
        <w:rPr>
          <w:i/>
          <w:sz w:val="20"/>
        </w:rPr>
      </w:pPr>
    </w:p>
    <w:p w:rsidR="00981C03" w:rsidRDefault="005813A2" w:rsidP="00981C03">
      <w:pPr>
        <w:pStyle w:val="Balk1"/>
        <w:numPr>
          <w:ilvl w:val="1"/>
          <w:numId w:val="9"/>
        </w:numPr>
        <w:tabs>
          <w:tab w:val="left" w:pos="605"/>
        </w:tabs>
        <w:spacing w:before="216"/>
        <w:ind w:left="604" w:hanging="469"/>
        <w:rPr>
          <w:u w:val="none"/>
        </w:rPr>
      </w:pPr>
      <w:r>
        <w:rPr>
          <w:u w:val="none"/>
        </w:rPr>
        <w:t>Vizyon</w:t>
      </w:r>
    </w:p>
    <w:p w:rsidR="00981C03" w:rsidRPr="00981C03" w:rsidRDefault="00981C03" w:rsidP="00981C03">
      <w:pPr>
        <w:pStyle w:val="Balk1"/>
        <w:tabs>
          <w:tab w:val="left" w:pos="605"/>
        </w:tabs>
        <w:spacing w:before="216"/>
        <w:ind w:left="604"/>
        <w:rPr>
          <w:u w:val="none"/>
        </w:rPr>
      </w:pPr>
    </w:p>
    <w:p w:rsidR="00981C03" w:rsidRPr="00981C03" w:rsidRDefault="00100337" w:rsidP="00981C03">
      <w:pPr>
        <w:pStyle w:val="GvdeMetni"/>
        <w:spacing w:before="1"/>
        <w:jc w:val="both"/>
        <w:rPr>
          <w:color w:val="2C2C2C"/>
          <w:spacing w:val="-1"/>
          <w:shd w:val="clear" w:color="auto" w:fill="FFFFFF"/>
        </w:rPr>
      </w:pPr>
      <w:r>
        <w:rPr>
          <w:color w:val="2C2C2C"/>
          <w:spacing w:val="-1"/>
          <w:shd w:val="clear" w:color="auto" w:fill="FFFFFF"/>
        </w:rPr>
        <w:t>ODÜSEM;  d</w:t>
      </w:r>
      <w:r w:rsidR="00981C03" w:rsidRPr="00981C03">
        <w:rPr>
          <w:color w:val="2C2C2C"/>
          <w:spacing w:val="-1"/>
          <w:shd w:val="clear" w:color="auto" w:fill="FFFFFF"/>
        </w:rPr>
        <w:t xml:space="preserve">ünyada hızla değişen ve gelişen şartlara uyum sağlayabilmek için kişi ve kurumlara yaşam boyu eğitim, araştırma ve danışmanlık desteği veren alanında öncü, evrensel nitelikte ve uluslararası düzeyde rekabet edebilecek bilgi üretebilen çağdaş ve önder bir eğitim merkezi olmaktır. (KANIT </w:t>
      </w:r>
      <w:proofErr w:type="gramStart"/>
      <w:r w:rsidR="00981C03" w:rsidRPr="00981C03">
        <w:rPr>
          <w:color w:val="2C2C2C"/>
          <w:spacing w:val="-1"/>
          <w:shd w:val="clear" w:color="auto" w:fill="FFFFFF"/>
        </w:rPr>
        <w:t>1.1</w:t>
      </w:r>
      <w:proofErr w:type="gramEnd"/>
      <w:r w:rsidR="00981C03" w:rsidRPr="00981C03">
        <w:rPr>
          <w:color w:val="2C2C2C"/>
          <w:spacing w:val="-1"/>
          <w:shd w:val="clear" w:color="auto" w:fill="FFFFFF"/>
        </w:rPr>
        <w:t>)</w:t>
      </w:r>
    </w:p>
    <w:p w:rsidR="00981C03" w:rsidRPr="0074708E" w:rsidRDefault="00CA5E92" w:rsidP="00100337">
      <w:pPr>
        <w:pStyle w:val="ListeParagraf"/>
        <w:numPr>
          <w:ilvl w:val="0"/>
          <w:numId w:val="14"/>
        </w:numPr>
        <w:spacing w:before="120"/>
        <w:jc w:val="both"/>
        <w:rPr>
          <w:color w:val="4F81BD" w:themeColor="accent1"/>
          <w:sz w:val="24"/>
          <w:szCs w:val="24"/>
        </w:rPr>
      </w:pPr>
      <w:hyperlink r:id="rId12" w:history="1">
        <w:r w:rsidR="00981C03" w:rsidRPr="0074708E">
          <w:rPr>
            <w:color w:val="4F81BD" w:themeColor="accent1"/>
            <w:sz w:val="24"/>
            <w:szCs w:val="24"/>
          </w:rPr>
          <w:t xml:space="preserve">KANIT </w:t>
        </w:r>
        <w:proofErr w:type="gramStart"/>
        <w:r w:rsidR="00981C03" w:rsidRPr="0074708E">
          <w:rPr>
            <w:color w:val="4F81BD" w:themeColor="accent1"/>
            <w:sz w:val="24"/>
            <w:szCs w:val="24"/>
          </w:rPr>
          <w:t>1.1</w:t>
        </w:r>
        <w:proofErr w:type="gramEnd"/>
        <w:r w:rsidR="00981C03" w:rsidRPr="0074708E">
          <w:rPr>
            <w:color w:val="4F81BD" w:themeColor="accent1"/>
            <w:sz w:val="24"/>
            <w:szCs w:val="24"/>
          </w:rPr>
          <w:t xml:space="preserve"> ODUSEM VİZYON VE MİSYON</w:t>
        </w:r>
      </w:hyperlink>
    </w:p>
    <w:p w:rsidR="003758A2" w:rsidRDefault="003758A2">
      <w:pPr>
        <w:pStyle w:val="GvdeMetni"/>
        <w:spacing w:before="6"/>
        <w:rPr>
          <w:i/>
        </w:rPr>
      </w:pPr>
    </w:p>
    <w:p w:rsidR="003758A2" w:rsidRDefault="005813A2">
      <w:pPr>
        <w:pStyle w:val="Balk1"/>
        <w:numPr>
          <w:ilvl w:val="1"/>
          <w:numId w:val="9"/>
        </w:numPr>
        <w:tabs>
          <w:tab w:val="left" w:pos="610"/>
        </w:tabs>
        <w:ind w:hanging="474"/>
        <w:rPr>
          <w:u w:val="none"/>
        </w:rPr>
      </w:pPr>
      <w:r>
        <w:rPr>
          <w:u w:val="none"/>
        </w:rPr>
        <w:t>Eğitim-Öğretim</w:t>
      </w:r>
      <w:r>
        <w:rPr>
          <w:spacing w:val="-5"/>
          <w:u w:val="none"/>
        </w:rPr>
        <w:t xml:space="preserve"> </w:t>
      </w:r>
      <w:r>
        <w:rPr>
          <w:u w:val="none"/>
        </w:rPr>
        <w:t>Hizmeti</w:t>
      </w:r>
      <w:r>
        <w:rPr>
          <w:spacing w:val="-4"/>
          <w:u w:val="none"/>
        </w:rPr>
        <w:t xml:space="preserve"> </w:t>
      </w:r>
      <w:r>
        <w:rPr>
          <w:u w:val="none"/>
        </w:rPr>
        <w:t>Sunan</w:t>
      </w:r>
      <w:r>
        <w:rPr>
          <w:spacing w:val="-4"/>
          <w:u w:val="none"/>
        </w:rPr>
        <w:t xml:space="preserve"> </w:t>
      </w:r>
      <w:r>
        <w:rPr>
          <w:u w:val="none"/>
        </w:rPr>
        <w:t>Birimleri</w:t>
      </w:r>
    </w:p>
    <w:p w:rsidR="00981C03" w:rsidRDefault="00981C03" w:rsidP="00981C03">
      <w:pPr>
        <w:pStyle w:val="Balk1"/>
        <w:tabs>
          <w:tab w:val="left" w:pos="610"/>
        </w:tabs>
        <w:ind w:left="609"/>
        <w:rPr>
          <w:u w:val="none"/>
        </w:rPr>
      </w:pPr>
    </w:p>
    <w:p w:rsidR="003758A2" w:rsidRDefault="00981C03">
      <w:pPr>
        <w:pStyle w:val="GvdeMetni"/>
      </w:pPr>
      <w:r w:rsidRPr="00981C03">
        <w:t>Ordu Üniversitesi Sürekli Eğitim Uygulama ve Araştırma Merkezi (ODÜSEM)</w:t>
      </w:r>
    </w:p>
    <w:p w:rsidR="00981C03" w:rsidRDefault="00981C03">
      <w:pPr>
        <w:pStyle w:val="GvdeMetni"/>
        <w:rPr>
          <w:sz w:val="22"/>
        </w:rPr>
      </w:pPr>
    </w:p>
    <w:p w:rsidR="003758A2" w:rsidRDefault="005813A2">
      <w:pPr>
        <w:pStyle w:val="Balk1"/>
        <w:numPr>
          <w:ilvl w:val="0"/>
          <w:numId w:val="9"/>
        </w:numPr>
        <w:tabs>
          <w:tab w:val="left" w:pos="418"/>
        </w:tabs>
        <w:spacing w:before="0"/>
        <w:ind w:left="417" w:hanging="282"/>
        <w:rPr>
          <w:u w:val="none"/>
        </w:rPr>
      </w:pPr>
      <w:r>
        <w:rPr>
          <w:u w:val="none"/>
        </w:rPr>
        <w:t>LİDERLİK,</w:t>
      </w:r>
      <w:r>
        <w:rPr>
          <w:spacing w:val="-13"/>
          <w:u w:val="none"/>
        </w:rPr>
        <w:t xml:space="preserve"> </w:t>
      </w:r>
      <w:r>
        <w:rPr>
          <w:u w:val="none"/>
        </w:rPr>
        <w:t>YÖNETİŞİM</w:t>
      </w:r>
      <w:r>
        <w:rPr>
          <w:spacing w:val="-4"/>
          <w:u w:val="none"/>
        </w:rPr>
        <w:t xml:space="preserve"> </w:t>
      </w:r>
      <w:r>
        <w:rPr>
          <w:u w:val="none"/>
        </w:rPr>
        <w:t>ve</w:t>
      </w:r>
      <w:r>
        <w:rPr>
          <w:spacing w:val="-4"/>
          <w:u w:val="none"/>
        </w:rPr>
        <w:t xml:space="preserve"> </w:t>
      </w:r>
      <w:r>
        <w:rPr>
          <w:u w:val="none"/>
        </w:rPr>
        <w:t>KALİTE</w:t>
      </w:r>
    </w:p>
    <w:p w:rsidR="003758A2" w:rsidRDefault="005813A2">
      <w:pPr>
        <w:pStyle w:val="ListeParagraf"/>
        <w:numPr>
          <w:ilvl w:val="1"/>
          <w:numId w:val="9"/>
        </w:numPr>
        <w:tabs>
          <w:tab w:val="left" w:pos="598"/>
        </w:tabs>
        <w:spacing w:before="182"/>
        <w:ind w:left="597" w:hanging="462"/>
        <w:rPr>
          <w:b/>
          <w:sz w:val="24"/>
          <w:u w:val="none"/>
        </w:rPr>
      </w:pPr>
      <w:r>
        <w:rPr>
          <w:b/>
          <w:sz w:val="24"/>
          <w:u w:val="none"/>
        </w:rPr>
        <w:t>Liderlik</w:t>
      </w:r>
      <w:r>
        <w:rPr>
          <w:b/>
          <w:spacing w:val="-1"/>
          <w:sz w:val="24"/>
          <w:u w:val="none"/>
        </w:rPr>
        <w:t xml:space="preserve"> </w:t>
      </w:r>
      <w:r>
        <w:rPr>
          <w:b/>
          <w:sz w:val="24"/>
          <w:u w:val="none"/>
        </w:rPr>
        <w:t>ve</w:t>
      </w:r>
      <w:r>
        <w:rPr>
          <w:b/>
          <w:spacing w:val="-1"/>
          <w:sz w:val="24"/>
          <w:u w:val="none"/>
        </w:rPr>
        <w:t xml:space="preserve"> </w:t>
      </w:r>
      <w:r>
        <w:rPr>
          <w:b/>
          <w:sz w:val="24"/>
          <w:u w:val="none"/>
        </w:rPr>
        <w:t>Kalite</w:t>
      </w:r>
    </w:p>
    <w:p w:rsidR="003758A2" w:rsidRPr="00981C03" w:rsidRDefault="005813A2">
      <w:pPr>
        <w:pStyle w:val="Balk1"/>
        <w:numPr>
          <w:ilvl w:val="2"/>
          <w:numId w:val="8"/>
        </w:numPr>
        <w:tabs>
          <w:tab w:val="left" w:pos="768"/>
        </w:tabs>
        <w:spacing w:before="183"/>
        <w:rPr>
          <w:u w:val="none"/>
        </w:rPr>
      </w:pPr>
      <w:r>
        <w:rPr>
          <w:u w:val="thick"/>
        </w:rPr>
        <w:t>Yönetişim</w:t>
      </w:r>
      <w:r>
        <w:rPr>
          <w:spacing w:val="-3"/>
          <w:u w:val="thick"/>
        </w:rPr>
        <w:t xml:space="preserve"> </w:t>
      </w:r>
      <w:r>
        <w:rPr>
          <w:u w:val="thick"/>
        </w:rPr>
        <w:t>modeli</w:t>
      </w:r>
      <w:r>
        <w:rPr>
          <w:spacing w:val="-1"/>
          <w:u w:val="thick"/>
        </w:rPr>
        <w:t xml:space="preserve"> </w:t>
      </w:r>
      <w:r>
        <w:rPr>
          <w:u w:val="thick"/>
        </w:rPr>
        <w:t>ve</w:t>
      </w:r>
      <w:r>
        <w:rPr>
          <w:spacing w:val="-2"/>
          <w:u w:val="thick"/>
        </w:rPr>
        <w:t xml:space="preserve"> </w:t>
      </w:r>
      <w:r>
        <w:rPr>
          <w:u w:val="thick"/>
        </w:rPr>
        <w:t>idari</w:t>
      </w:r>
      <w:r>
        <w:rPr>
          <w:spacing w:val="-1"/>
          <w:u w:val="thick"/>
        </w:rPr>
        <w:t xml:space="preserve"> </w:t>
      </w:r>
      <w:r>
        <w:rPr>
          <w:u w:val="thick"/>
        </w:rPr>
        <w:t>yapı</w:t>
      </w:r>
    </w:p>
    <w:p w:rsidR="00981C03" w:rsidRDefault="00981C03" w:rsidP="00981C03">
      <w:pPr>
        <w:pStyle w:val="Balk1"/>
        <w:tabs>
          <w:tab w:val="left" w:pos="768"/>
        </w:tabs>
        <w:spacing w:before="183"/>
        <w:ind w:left="767"/>
        <w:rPr>
          <w:u w:val="none"/>
        </w:rPr>
      </w:pPr>
    </w:p>
    <w:p w:rsidR="003758A2" w:rsidRDefault="00981C03" w:rsidP="00981C03">
      <w:pPr>
        <w:pStyle w:val="GvdeMetni"/>
        <w:spacing w:before="1"/>
        <w:jc w:val="both"/>
      </w:pPr>
      <w:r w:rsidRPr="00981C03">
        <w:t xml:space="preserve">ODÜSEM teşkilat yapısı Müdür, Müdür Yardımcısı, Koordinatör, Yönetim Kurulu ve Danışma Kurulundan oluşmakta ve merkez yönetmeliği ile (KANIT </w:t>
      </w:r>
      <w:proofErr w:type="gramStart"/>
      <w:r w:rsidRPr="00981C03">
        <w:t>1.2</w:t>
      </w:r>
      <w:proofErr w:type="gramEnd"/>
      <w:r w:rsidRPr="00981C03">
        <w:t xml:space="preserve">) yönergesine uygun (KANIT 1.3) olacak şekilde ve 2024 yılı ODÜSEM yönetim kadrosu (KANIT 1.4) merkezdeki çalışmalarına devam etmektedir.  Birimin faaliyetleri yıllık olarak kendi web sitesinde yayınlanmaktadır. (KANIT </w:t>
      </w:r>
      <w:proofErr w:type="gramStart"/>
      <w:r w:rsidRPr="00981C03">
        <w:t>1.5</w:t>
      </w:r>
      <w:proofErr w:type="gramEnd"/>
      <w:r w:rsidRPr="00981C03">
        <w:t>)</w:t>
      </w:r>
    </w:p>
    <w:p w:rsidR="00100337" w:rsidRDefault="00100337">
      <w:pPr>
        <w:pStyle w:val="GvdeMetni"/>
        <w:spacing w:before="1"/>
        <w:rPr>
          <w:i/>
          <w:sz w:val="16"/>
        </w:rPr>
      </w:pPr>
    </w:p>
    <w:p w:rsidR="00100337" w:rsidRPr="0074708E" w:rsidRDefault="00CA5E92" w:rsidP="00100337">
      <w:pPr>
        <w:pStyle w:val="ListeParagraf"/>
        <w:numPr>
          <w:ilvl w:val="0"/>
          <w:numId w:val="12"/>
        </w:numPr>
        <w:tabs>
          <w:tab w:val="left" w:pos="1062"/>
          <w:tab w:val="left" w:pos="1063"/>
        </w:tabs>
        <w:spacing w:before="120"/>
        <w:jc w:val="both"/>
        <w:rPr>
          <w:color w:val="4F81BD" w:themeColor="accent1"/>
          <w:sz w:val="24"/>
          <w:szCs w:val="24"/>
        </w:rPr>
      </w:pPr>
      <w:hyperlink r:id="rId13" w:history="1">
        <w:r w:rsidR="00100337" w:rsidRPr="0074708E">
          <w:rPr>
            <w:color w:val="4F81BD" w:themeColor="accent1"/>
            <w:sz w:val="24"/>
            <w:szCs w:val="24"/>
          </w:rPr>
          <w:t xml:space="preserve">KANIT </w:t>
        </w:r>
        <w:proofErr w:type="gramStart"/>
        <w:r w:rsidR="00100337" w:rsidRPr="0074708E">
          <w:rPr>
            <w:color w:val="4F81BD" w:themeColor="accent1"/>
            <w:sz w:val="24"/>
            <w:szCs w:val="24"/>
          </w:rPr>
          <w:t>1.2</w:t>
        </w:r>
        <w:proofErr w:type="gramEnd"/>
        <w:r w:rsidR="00100337" w:rsidRPr="0074708E">
          <w:rPr>
            <w:color w:val="4F81BD" w:themeColor="accent1"/>
            <w:sz w:val="24"/>
            <w:szCs w:val="24"/>
          </w:rPr>
          <w:t xml:space="preserve"> ODSÜSEM YÖNETMELİK</w:t>
        </w:r>
      </w:hyperlink>
    </w:p>
    <w:p w:rsidR="00100337" w:rsidRPr="0074708E" w:rsidRDefault="00CA5E92" w:rsidP="00100337">
      <w:pPr>
        <w:pStyle w:val="ListeParagraf"/>
        <w:numPr>
          <w:ilvl w:val="0"/>
          <w:numId w:val="12"/>
        </w:numPr>
        <w:tabs>
          <w:tab w:val="left" w:pos="1062"/>
          <w:tab w:val="left" w:pos="1063"/>
        </w:tabs>
        <w:spacing w:before="120"/>
        <w:jc w:val="both"/>
        <w:rPr>
          <w:color w:val="4F81BD" w:themeColor="accent1"/>
          <w:sz w:val="24"/>
          <w:szCs w:val="24"/>
        </w:rPr>
      </w:pPr>
      <w:hyperlink r:id="rId14" w:history="1">
        <w:r w:rsidR="00100337" w:rsidRPr="0074708E">
          <w:rPr>
            <w:color w:val="4F81BD" w:themeColor="accent1"/>
            <w:sz w:val="24"/>
            <w:szCs w:val="24"/>
          </w:rPr>
          <w:t xml:space="preserve">KANIT </w:t>
        </w:r>
        <w:proofErr w:type="gramStart"/>
        <w:r w:rsidR="00100337" w:rsidRPr="0074708E">
          <w:rPr>
            <w:color w:val="4F81BD" w:themeColor="accent1"/>
            <w:sz w:val="24"/>
            <w:szCs w:val="24"/>
          </w:rPr>
          <w:t>1.3</w:t>
        </w:r>
        <w:proofErr w:type="gramEnd"/>
        <w:r w:rsidR="00100337" w:rsidRPr="0074708E">
          <w:rPr>
            <w:color w:val="4F81BD" w:themeColor="accent1"/>
            <w:sz w:val="24"/>
            <w:szCs w:val="24"/>
          </w:rPr>
          <w:t xml:space="preserve"> ODÜSEM YÖNERGE</w:t>
        </w:r>
      </w:hyperlink>
    </w:p>
    <w:p w:rsidR="00100337" w:rsidRPr="0074708E" w:rsidRDefault="00CA5E92" w:rsidP="00100337">
      <w:pPr>
        <w:pStyle w:val="ListeParagraf"/>
        <w:numPr>
          <w:ilvl w:val="0"/>
          <w:numId w:val="12"/>
        </w:numPr>
        <w:tabs>
          <w:tab w:val="left" w:pos="1062"/>
          <w:tab w:val="left" w:pos="1063"/>
        </w:tabs>
        <w:spacing w:before="120"/>
        <w:jc w:val="both"/>
        <w:rPr>
          <w:color w:val="4F81BD" w:themeColor="accent1"/>
          <w:sz w:val="24"/>
          <w:szCs w:val="24"/>
        </w:rPr>
      </w:pPr>
      <w:hyperlink r:id="rId15" w:history="1">
        <w:r w:rsidR="00100337" w:rsidRPr="0074708E">
          <w:rPr>
            <w:color w:val="4F81BD" w:themeColor="accent1"/>
            <w:sz w:val="24"/>
            <w:szCs w:val="24"/>
          </w:rPr>
          <w:t xml:space="preserve">KANIT </w:t>
        </w:r>
        <w:proofErr w:type="gramStart"/>
        <w:r w:rsidR="00100337" w:rsidRPr="0074708E">
          <w:rPr>
            <w:color w:val="4F81BD" w:themeColor="accent1"/>
            <w:sz w:val="24"/>
            <w:szCs w:val="24"/>
          </w:rPr>
          <w:t>1.4</w:t>
        </w:r>
        <w:proofErr w:type="gramEnd"/>
        <w:r w:rsidR="00100337" w:rsidRPr="0074708E">
          <w:rPr>
            <w:color w:val="4F81BD" w:themeColor="accent1"/>
            <w:sz w:val="24"/>
            <w:szCs w:val="24"/>
          </w:rPr>
          <w:t xml:space="preserve"> ODÜSEM YÖNETİM</w:t>
        </w:r>
      </w:hyperlink>
    </w:p>
    <w:p w:rsidR="00100337" w:rsidRPr="0074708E" w:rsidRDefault="00CA5E92" w:rsidP="00100337">
      <w:pPr>
        <w:pStyle w:val="GvdeMetni"/>
        <w:numPr>
          <w:ilvl w:val="0"/>
          <w:numId w:val="12"/>
        </w:numPr>
        <w:spacing w:before="1"/>
        <w:rPr>
          <w:color w:val="4F81BD" w:themeColor="accent1"/>
          <w:u w:val="single"/>
        </w:rPr>
      </w:pPr>
      <w:hyperlink r:id="rId16" w:history="1">
        <w:r w:rsidR="00100337" w:rsidRPr="0074708E">
          <w:rPr>
            <w:color w:val="4F81BD" w:themeColor="accent1"/>
            <w:u w:val="single"/>
          </w:rPr>
          <w:t xml:space="preserve">KANIT </w:t>
        </w:r>
        <w:proofErr w:type="gramStart"/>
        <w:r w:rsidR="00100337" w:rsidRPr="0074708E">
          <w:rPr>
            <w:color w:val="4F81BD" w:themeColor="accent1"/>
            <w:u w:val="single"/>
          </w:rPr>
          <w:t>1.5</w:t>
        </w:r>
        <w:proofErr w:type="gramEnd"/>
        <w:r w:rsidR="00100337" w:rsidRPr="0074708E">
          <w:rPr>
            <w:color w:val="4F81BD" w:themeColor="accent1"/>
            <w:u w:val="single"/>
          </w:rPr>
          <w:t xml:space="preserve"> ODÜSEM 2023 FAALİYET RAPORU</w:t>
        </w:r>
      </w:hyperlink>
    </w:p>
    <w:p w:rsidR="003758A2" w:rsidRDefault="003758A2" w:rsidP="00100337">
      <w:pPr>
        <w:pStyle w:val="GvdeMetni"/>
        <w:spacing w:before="1"/>
        <w:rPr>
          <w:i/>
          <w:sz w:val="16"/>
        </w:rPr>
      </w:pPr>
    </w:p>
    <w:p w:rsidR="00100337" w:rsidRPr="00100337" w:rsidRDefault="005813A2" w:rsidP="00100337">
      <w:pPr>
        <w:pStyle w:val="Balk1"/>
        <w:numPr>
          <w:ilvl w:val="2"/>
          <w:numId w:val="7"/>
        </w:numPr>
        <w:tabs>
          <w:tab w:val="left" w:pos="778"/>
        </w:tabs>
        <w:ind w:hanging="642"/>
        <w:rPr>
          <w:u w:val="none"/>
        </w:rPr>
      </w:pPr>
      <w:r>
        <w:rPr>
          <w:u w:val="thick"/>
        </w:rPr>
        <w:t>İç</w:t>
      </w:r>
      <w:r>
        <w:rPr>
          <w:spacing w:val="-3"/>
          <w:u w:val="thick"/>
        </w:rPr>
        <w:t xml:space="preserve"> </w:t>
      </w:r>
      <w:r>
        <w:rPr>
          <w:u w:val="thick"/>
        </w:rPr>
        <w:t>kalite</w:t>
      </w:r>
      <w:r>
        <w:rPr>
          <w:spacing w:val="-4"/>
          <w:u w:val="thick"/>
        </w:rPr>
        <w:t xml:space="preserve"> </w:t>
      </w:r>
      <w:r>
        <w:rPr>
          <w:u w:val="thick"/>
        </w:rPr>
        <w:t>güvencesi</w:t>
      </w:r>
      <w:r>
        <w:rPr>
          <w:spacing w:val="-3"/>
          <w:u w:val="thick"/>
        </w:rPr>
        <w:t xml:space="preserve"> </w:t>
      </w:r>
      <w:r>
        <w:rPr>
          <w:u w:val="thick"/>
        </w:rPr>
        <w:t>mekanizmaları</w:t>
      </w:r>
    </w:p>
    <w:p w:rsidR="00100337" w:rsidRDefault="00100337" w:rsidP="00100337">
      <w:pPr>
        <w:tabs>
          <w:tab w:val="left" w:pos="973"/>
          <w:tab w:val="left" w:pos="974"/>
        </w:tabs>
        <w:ind w:left="136"/>
        <w:rPr>
          <w:sz w:val="24"/>
          <w:szCs w:val="24"/>
        </w:rPr>
      </w:pPr>
    </w:p>
    <w:p w:rsidR="00100337" w:rsidRPr="00100337" w:rsidRDefault="00100337" w:rsidP="00100337">
      <w:pPr>
        <w:tabs>
          <w:tab w:val="left" w:pos="973"/>
          <w:tab w:val="left" w:pos="974"/>
        </w:tabs>
        <w:ind w:left="136"/>
        <w:rPr>
          <w:i/>
          <w:sz w:val="24"/>
          <w:u w:color="000000"/>
        </w:rPr>
      </w:pPr>
      <w:r w:rsidRPr="00100337">
        <w:rPr>
          <w:sz w:val="24"/>
          <w:szCs w:val="24"/>
        </w:rPr>
        <w:t xml:space="preserve">ODÜSEM’de yürütülen tüm falliyetler yönetmeliğinde yazan maddelere uygun şekilde planlanmaktadır. (KANIT </w:t>
      </w:r>
      <w:proofErr w:type="gramStart"/>
      <w:r w:rsidRPr="00100337">
        <w:rPr>
          <w:sz w:val="24"/>
          <w:szCs w:val="24"/>
        </w:rPr>
        <w:t>1.2</w:t>
      </w:r>
      <w:proofErr w:type="gramEnd"/>
      <w:r w:rsidRPr="00100337">
        <w:rPr>
          <w:sz w:val="24"/>
          <w:szCs w:val="24"/>
        </w:rPr>
        <w:t>)</w:t>
      </w:r>
    </w:p>
    <w:p w:rsidR="00100337" w:rsidRPr="00100337" w:rsidRDefault="00100337" w:rsidP="00100337">
      <w:pPr>
        <w:pStyle w:val="ListeParagraf"/>
        <w:tabs>
          <w:tab w:val="left" w:pos="973"/>
          <w:tab w:val="left" w:pos="974"/>
        </w:tabs>
        <w:ind w:left="777" w:firstLine="0"/>
        <w:rPr>
          <w:b/>
          <w:i/>
          <w:sz w:val="24"/>
          <w:u w:val="none"/>
        </w:rPr>
      </w:pPr>
    </w:p>
    <w:p w:rsidR="00100337" w:rsidRPr="00100337" w:rsidRDefault="00CA5E92" w:rsidP="00100337">
      <w:pPr>
        <w:pStyle w:val="ListeParagraf"/>
        <w:numPr>
          <w:ilvl w:val="0"/>
          <w:numId w:val="13"/>
        </w:numPr>
        <w:spacing w:before="120"/>
        <w:jc w:val="both"/>
        <w:rPr>
          <w:b/>
          <w:color w:val="4F81BD" w:themeColor="accent1"/>
          <w:sz w:val="24"/>
          <w:szCs w:val="24"/>
        </w:rPr>
      </w:pPr>
      <w:hyperlink r:id="rId17" w:history="1">
        <w:r w:rsidR="00100337" w:rsidRPr="00100337">
          <w:rPr>
            <w:b/>
            <w:color w:val="4F81BD" w:themeColor="accent1"/>
            <w:sz w:val="24"/>
            <w:szCs w:val="24"/>
          </w:rPr>
          <w:t xml:space="preserve">KANIT </w:t>
        </w:r>
        <w:proofErr w:type="gramStart"/>
        <w:r w:rsidR="00100337" w:rsidRPr="00100337">
          <w:rPr>
            <w:b/>
            <w:color w:val="4F81BD" w:themeColor="accent1"/>
            <w:sz w:val="24"/>
            <w:szCs w:val="24"/>
          </w:rPr>
          <w:t>1.2</w:t>
        </w:r>
        <w:proofErr w:type="gramEnd"/>
        <w:r w:rsidR="00100337" w:rsidRPr="00100337">
          <w:rPr>
            <w:b/>
            <w:color w:val="4F81BD" w:themeColor="accent1"/>
            <w:sz w:val="24"/>
            <w:szCs w:val="24"/>
          </w:rPr>
          <w:t xml:space="preserve"> ODSÜSEM YÖNETMELİK</w:t>
        </w:r>
      </w:hyperlink>
    </w:p>
    <w:p w:rsidR="00100337" w:rsidRPr="00100337" w:rsidRDefault="00100337" w:rsidP="00100337">
      <w:pPr>
        <w:spacing w:before="120"/>
        <w:jc w:val="both"/>
        <w:rPr>
          <w:i/>
          <w:sz w:val="24"/>
          <w:szCs w:val="24"/>
        </w:rPr>
      </w:pPr>
    </w:p>
    <w:p w:rsidR="003758A2" w:rsidRDefault="000248DA">
      <w:pPr>
        <w:pStyle w:val="GvdeMetni"/>
        <w:spacing w:before="7"/>
        <w:rPr>
          <w:i/>
          <w:sz w:val="26"/>
        </w:rPr>
      </w:pPr>
      <w:r>
        <w:rPr>
          <w:noProof/>
          <w:lang w:eastAsia="tr-TR"/>
        </w:rPr>
        <w:lastRenderedPageBreak/>
        <w:drawing>
          <wp:anchor distT="0" distB="0" distL="0" distR="0" simplePos="0" relativeHeight="251662848" behindDoc="1" locked="0" layoutInCell="1" allowOverlap="1" wp14:anchorId="71AB5656" wp14:editId="551C2737">
            <wp:simplePos x="0" y="0"/>
            <wp:positionH relativeFrom="page">
              <wp:posOffset>-47625</wp:posOffset>
            </wp:positionH>
            <wp:positionV relativeFrom="page">
              <wp:posOffset>28575</wp:posOffset>
            </wp:positionV>
            <wp:extent cx="7559906" cy="9372600"/>
            <wp:effectExtent l="0" t="0" r="3175"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7562851" cy="9376251"/>
                    </a:xfrm>
                    <a:prstGeom prst="rect">
                      <a:avLst/>
                    </a:prstGeom>
                  </pic:spPr>
                </pic:pic>
              </a:graphicData>
            </a:graphic>
            <wp14:sizeRelV relativeFrom="margin">
              <wp14:pctHeight>0</wp14:pctHeight>
            </wp14:sizeRelV>
          </wp:anchor>
        </w:drawing>
      </w:r>
    </w:p>
    <w:p w:rsidR="003758A2" w:rsidRDefault="005813A2">
      <w:pPr>
        <w:pStyle w:val="Balk1"/>
        <w:numPr>
          <w:ilvl w:val="1"/>
          <w:numId w:val="9"/>
        </w:numPr>
        <w:tabs>
          <w:tab w:val="left" w:pos="658"/>
        </w:tabs>
        <w:spacing w:line="398" w:lineRule="auto"/>
        <w:ind w:left="136" w:right="5593" w:firstLine="0"/>
        <w:jc w:val="both"/>
        <w:rPr>
          <w:u w:val="none"/>
        </w:rPr>
      </w:pPr>
      <w:r>
        <w:rPr>
          <w:spacing w:val="-1"/>
          <w:u w:val="none"/>
        </w:rPr>
        <w:t xml:space="preserve">Misyon </w:t>
      </w:r>
      <w:r>
        <w:rPr>
          <w:u w:val="none"/>
        </w:rPr>
        <w:t>ve Stratejik Amaçlar</w:t>
      </w:r>
      <w:r>
        <w:rPr>
          <w:spacing w:val="1"/>
          <w:u w:val="none"/>
        </w:rPr>
        <w:t xml:space="preserve"> </w:t>
      </w:r>
      <w:r>
        <w:rPr>
          <w:u w:val="thick"/>
        </w:rPr>
        <w:t>B.2.1.</w:t>
      </w:r>
      <w:r>
        <w:rPr>
          <w:spacing w:val="-4"/>
          <w:u w:val="thick"/>
        </w:rPr>
        <w:t xml:space="preserve"> </w:t>
      </w:r>
      <w:r>
        <w:rPr>
          <w:u w:val="thick"/>
        </w:rPr>
        <w:t>Misyon,</w:t>
      </w:r>
      <w:r>
        <w:rPr>
          <w:spacing w:val="-3"/>
          <w:u w:val="thick"/>
        </w:rPr>
        <w:t xml:space="preserve"> </w:t>
      </w:r>
      <w:proofErr w:type="gramStart"/>
      <w:r>
        <w:rPr>
          <w:u w:val="thick"/>
        </w:rPr>
        <w:t>vizyon</w:t>
      </w:r>
      <w:proofErr w:type="gramEnd"/>
      <w:r>
        <w:rPr>
          <w:spacing w:val="-4"/>
          <w:u w:val="thick"/>
        </w:rPr>
        <w:t xml:space="preserve"> </w:t>
      </w:r>
      <w:r>
        <w:rPr>
          <w:u w:val="thick"/>
        </w:rPr>
        <w:t>ve</w:t>
      </w:r>
      <w:r>
        <w:rPr>
          <w:spacing w:val="-4"/>
          <w:u w:val="thick"/>
        </w:rPr>
        <w:t xml:space="preserve"> </w:t>
      </w:r>
      <w:r>
        <w:rPr>
          <w:u w:val="thick"/>
        </w:rPr>
        <w:t>politikalar</w:t>
      </w:r>
    </w:p>
    <w:p w:rsidR="003758A2" w:rsidRDefault="00100337" w:rsidP="00100337">
      <w:pPr>
        <w:pStyle w:val="GvdeMetni"/>
        <w:spacing w:before="1"/>
        <w:jc w:val="both"/>
      </w:pPr>
      <w:r w:rsidRPr="00100337">
        <w:t xml:space="preserve">Ordu Üniversitesi; </w:t>
      </w:r>
      <w:proofErr w:type="gramStart"/>
      <w:r w:rsidRPr="00100337">
        <w:t>misyonunu</w:t>
      </w:r>
      <w:proofErr w:type="gramEnd"/>
      <w:r w:rsidRPr="00100337">
        <w:t xml:space="preserve">, vizyonunu, stratejik hedeflerini ve performans göstergelerini belirlemek, izlemek ve iyileştirmek üzere kullandığı bir Stratejik Planlama Yönergesine ve bu sürece ilişkin bir takvime sahiptir. (KANIT 1.6 ve KANIT 1.7) Ayrıca </w:t>
      </w:r>
      <w:proofErr w:type="gramStart"/>
      <w:r w:rsidRPr="00100337">
        <w:t>misyon</w:t>
      </w:r>
      <w:proofErr w:type="gramEnd"/>
      <w:r w:rsidRPr="00100337">
        <w:t>, vizyon, stratejik hedefler ve performans göstergelerinde etik değerlere bağlı, evrensel ve toplumsal değerlere saygılı, tam katılımlı, yenilikçi ve duyarlı bir yaklaşım benimsenmiştir (KANIT 1.1 ). Merkez Müdürlüğümüzde Üniversitemizin sahip olduğu bu politikayı ve stratejik planlama yönergesini benimsemekte ve faaliyetlerini belirlenen takvime uygun şekilde devam ettirmektedir.</w:t>
      </w:r>
    </w:p>
    <w:p w:rsidR="00100337" w:rsidRDefault="00100337" w:rsidP="00100337">
      <w:pPr>
        <w:pStyle w:val="GvdeMetni"/>
        <w:spacing w:before="1"/>
        <w:jc w:val="both"/>
      </w:pPr>
    </w:p>
    <w:p w:rsidR="00100337" w:rsidRPr="00100337" w:rsidRDefault="00CA5E92" w:rsidP="00100337">
      <w:pPr>
        <w:pStyle w:val="ListeParagraf"/>
        <w:numPr>
          <w:ilvl w:val="0"/>
          <w:numId w:val="17"/>
        </w:numPr>
        <w:tabs>
          <w:tab w:val="left" w:pos="1060"/>
          <w:tab w:val="left" w:pos="1061"/>
        </w:tabs>
        <w:spacing w:before="120"/>
        <w:jc w:val="both"/>
        <w:rPr>
          <w:b/>
          <w:color w:val="4F81BD" w:themeColor="accent1"/>
          <w:sz w:val="24"/>
          <w:szCs w:val="24"/>
        </w:rPr>
      </w:pPr>
      <w:hyperlink r:id="rId18">
        <w:r w:rsidR="00100337" w:rsidRPr="00100337">
          <w:rPr>
            <w:b/>
            <w:color w:val="4F81BD" w:themeColor="accent1"/>
            <w:sz w:val="24"/>
            <w:szCs w:val="24"/>
            <w:u w:color="0462C1"/>
          </w:rPr>
          <w:t>KANIT</w:t>
        </w:r>
        <w:r w:rsidR="00100337" w:rsidRPr="00100337">
          <w:rPr>
            <w:b/>
            <w:color w:val="4F81BD" w:themeColor="accent1"/>
            <w:spacing w:val="-14"/>
            <w:sz w:val="24"/>
            <w:szCs w:val="24"/>
            <w:u w:color="0462C1"/>
          </w:rPr>
          <w:t xml:space="preserve"> </w:t>
        </w:r>
        <w:proofErr w:type="gramStart"/>
        <w:r w:rsidR="00100337" w:rsidRPr="00100337">
          <w:rPr>
            <w:b/>
            <w:color w:val="4F81BD" w:themeColor="accent1"/>
            <w:sz w:val="24"/>
            <w:szCs w:val="24"/>
            <w:u w:color="0462C1"/>
          </w:rPr>
          <w:t>1.6</w:t>
        </w:r>
        <w:proofErr w:type="gramEnd"/>
        <w:r w:rsidR="00100337" w:rsidRPr="00100337">
          <w:rPr>
            <w:b/>
            <w:color w:val="4F81BD" w:themeColor="accent1"/>
            <w:sz w:val="24"/>
            <w:szCs w:val="24"/>
            <w:u w:color="0462C1"/>
          </w:rPr>
          <w:t>_ORDU_ÜNİVERSİTESİ_STRATEJİK_PLAN_YÖNERGESİ</w:t>
        </w:r>
      </w:hyperlink>
    </w:p>
    <w:p w:rsidR="00100337" w:rsidRPr="00100337" w:rsidRDefault="00CA5E92" w:rsidP="00100337">
      <w:pPr>
        <w:pStyle w:val="ListeParagraf"/>
        <w:numPr>
          <w:ilvl w:val="0"/>
          <w:numId w:val="17"/>
        </w:numPr>
        <w:tabs>
          <w:tab w:val="left" w:pos="1060"/>
          <w:tab w:val="left" w:pos="1061"/>
        </w:tabs>
        <w:spacing w:before="120"/>
        <w:jc w:val="both"/>
        <w:rPr>
          <w:b/>
          <w:color w:val="4F81BD" w:themeColor="accent1"/>
          <w:sz w:val="24"/>
          <w:szCs w:val="24"/>
        </w:rPr>
      </w:pPr>
      <w:hyperlink r:id="rId19">
        <w:r w:rsidR="00100337" w:rsidRPr="00100337">
          <w:rPr>
            <w:b/>
            <w:color w:val="4F81BD" w:themeColor="accent1"/>
            <w:sz w:val="24"/>
            <w:szCs w:val="24"/>
            <w:u w:color="0462C1"/>
          </w:rPr>
          <w:t>KANIT</w:t>
        </w:r>
        <w:r w:rsidR="00100337" w:rsidRPr="00100337">
          <w:rPr>
            <w:b/>
            <w:color w:val="4F81BD" w:themeColor="accent1"/>
            <w:spacing w:val="-12"/>
            <w:sz w:val="24"/>
            <w:szCs w:val="24"/>
            <w:u w:color="0462C1"/>
          </w:rPr>
          <w:t xml:space="preserve"> </w:t>
        </w:r>
        <w:proofErr w:type="gramStart"/>
        <w:r w:rsidR="00100337" w:rsidRPr="00100337">
          <w:rPr>
            <w:b/>
            <w:color w:val="4F81BD" w:themeColor="accent1"/>
            <w:sz w:val="24"/>
            <w:szCs w:val="24"/>
            <w:u w:color="0462C1"/>
          </w:rPr>
          <w:t>1.7</w:t>
        </w:r>
        <w:proofErr w:type="gramEnd"/>
        <w:r w:rsidR="00100337" w:rsidRPr="00100337">
          <w:rPr>
            <w:b/>
            <w:color w:val="4F81BD" w:themeColor="accent1"/>
            <w:sz w:val="24"/>
            <w:szCs w:val="24"/>
            <w:u w:color="0462C1"/>
          </w:rPr>
          <w:t>_ORDU_ÜNİVERSİTESİ_KALİTE_GÜVENCESİ_YÖNERGESİ</w:t>
        </w:r>
      </w:hyperlink>
    </w:p>
    <w:p w:rsidR="003758A2" w:rsidRPr="00100337" w:rsidRDefault="00CA5E92" w:rsidP="00100337">
      <w:pPr>
        <w:pStyle w:val="GvdeMetni"/>
        <w:numPr>
          <w:ilvl w:val="0"/>
          <w:numId w:val="17"/>
        </w:numPr>
        <w:rPr>
          <w:i/>
          <w:color w:val="4F81BD" w:themeColor="accent1"/>
          <w:sz w:val="20"/>
        </w:rPr>
      </w:pPr>
      <w:hyperlink r:id="rId20" w:history="1">
        <w:r w:rsidR="00100337" w:rsidRPr="00100337">
          <w:rPr>
            <w:b/>
            <w:color w:val="4F81BD" w:themeColor="accent1"/>
            <w:u w:val="single"/>
          </w:rPr>
          <w:t xml:space="preserve">KANIT </w:t>
        </w:r>
        <w:proofErr w:type="gramStart"/>
        <w:r w:rsidR="00100337" w:rsidRPr="00100337">
          <w:rPr>
            <w:b/>
            <w:color w:val="4F81BD" w:themeColor="accent1"/>
            <w:u w:val="single"/>
          </w:rPr>
          <w:t>1.1</w:t>
        </w:r>
        <w:proofErr w:type="gramEnd"/>
        <w:r w:rsidR="00100337" w:rsidRPr="00100337">
          <w:rPr>
            <w:b/>
            <w:color w:val="4F81BD" w:themeColor="accent1"/>
            <w:u w:val="single"/>
          </w:rPr>
          <w:t xml:space="preserve"> ODUSEM VİZYON VE MİSYON</w:t>
        </w:r>
      </w:hyperlink>
    </w:p>
    <w:p w:rsidR="003758A2" w:rsidRDefault="003758A2">
      <w:pPr>
        <w:pStyle w:val="GvdeMetni"/>
        <w:spacing w:before="7"/>
        <w:rPr>
          <w:i/>
          <w:sz w:val="26"/>
        </w:rPr>
      </w:pPr>
    </w:p>
    <w:p w:rsidR="003758A2" w:rsidRDefault="005813A2">
      <w:pPr>
        <w:pStyle w:val="Balk1"/>
        <w:rPr>
          <w:u w:val="thick"/>
        </w:rPr>
      </w:pPr>
      <w:r>
        <w:rPr>
          <w:u w:val="thick"/>
        </w:rPr>
        <w:t>B.</w:t>
      </w:r>
      <w:proofErr w:type="gramStart"/>
      <w:r>
        <w:rPr>
          <w:u w:val="thick"/>
        </w:rPr>
        <w:t>2.2</w:t>
      </w:r>
      <w:proofErr w:type="gramEnd"/>
      <w:r>
        <w:rPr>
          <w:u w:val="thick"/>
        </w:rPr>
        <w:t>.</w:t>
      </w:r>
      <w:r>
        <w:rPr>
          <w:spacing w:val="-2"/>
          <w:u w:val="thick"/>
        </w:rPr>
        <w:t xml:space="preserve"> </w:t>
      </w:r>
      <w:r>
        <w:rPr>
          <w:u w:val="thick"/>
        </w:rPr>
        <w:t>Stratejik</w:t>
      </w:r>
      <w:r>
        <w:rPr>
          <w:spacing w:val="-1"/>
          <w:u w:val="thick"/>
        </w:rPr>
        <w:t xml:space="preserve"> </w:t>
      </w:r>
      <w:r>
        <w:rPr>
          <w:u w:val="thick"/>
        </w:rPr>
        <w:t>amaç</w:t>
      </w:r>
      <w:r>
        <w:rPr>
          <w:spacing w:val="-2"/>
          <w:u w:val="thick"/>
        </w:rPr>
        <w:t xml:space="preserve"> </w:t>
      </w:r>
      <w:r>
        <w:rPr>
          <w:u w:val="thick"/>
        </w:rPr>
        <w:t>ve</w:t>
      </w:r>
      <w:r>
        <w:rPr>
          <w:spacing w:val="-1"/>
          <w:u w:val="thick"/>
        </w:rPr>
        <w:t xml:space="preserve"> </w:t>
      </w:r>
      <w:r>
        <w:rPr>
          <w:u w:val="thick"/>
        </w:rPr>
        <w:t>hedefler</w:t>
      </w:r>
    </w:p>
    <w:p w:rsidR="00100337" w:rsidRDefault="00100337">
      <w:pPr>
        <w:pStyle w:val="Balk1"/>
        <w:rPr>
          <w:u w:val="none"/>
        </w:rPr>
      </w:pPr>
    </w:p>
    <w:p w:rsidR="00100337" w:rsidRPr="00100337" w:rsidRDefault="00100337" w:rsidP="00100337">
      <w:pPr>
        <w:spacing w:before="120"/>
        <w:jc w:val="both"/>
        <w:rPr>
          <w:sz w:val="24"/>
          <w:szCs w:val="24"/>
        </w:rPr>
      </w:pPr>
      <w:r w:rsidRPr="00100337">
        <w:rPr>
          <w:sz w:val="24"/>
          <w:szCs w:val="24"/>
        </w:rPr>
        <w:t>ODÜSEM’in stratejik</w:t>
      </w:r>
      <w:r w:rsidRPr="00100337">
        <w:rPr>
          <w:spacing w:val="9"/>
          <w:sz w:val="24"/>
          <w:szCs w:val="24"/>
        </w:rPr>
        <w:t xml:space="preserve"> </w:t>
      </w:r>
      <w:r w:rsidRPr="00100337">
        <w:rPr>
          <w:sz w:val="24"/>
          <w:szCs w:val="24"/>
        </w:rPr>
        <w:t>amaç</w:t>
      </w:r>
      <w:r w:rsidRPr="00100337">
        <w:rPr>
          <w:spacing w:val="9"/>
          <w:sz w:val="24"/>
          <w:szCs w:val="24"/>
        </w:rPr>
        <w:t xml:space="preserve"> </w:t>
      </w:r>
      <w:r w:rsidRPr="00100337">
        <w:rPr>
          <w:sz w:val="24"/>
          <w:szCs w:val="24"/>
        </w:rPr>
        <w:t>ve</w:t>
      </w:r>
      <w:r w:rsidRPr="00100337">
        <w:rPr>
          <w:spacing w:val="10"/>
          <w:sz w:val="24"/>
          <w:szCs w:val="24"/>
        </w:rPr>
        <w:t xml:space="preserve"> </w:t>
      </w:r>
      <w:r w:rsidRPr="00100337">
        <w:rPr>
          <w:sz w:val="24"/>
          <w:szCs w:val="24"/>
        </w:rPr>
        <w:t>hedefleri</w:t>
      </w:r>
      <w:r w:rsidRPr="00100337">
        <w:rPr>
          <w:spacing w:val="-57"/>
          <w:sz w:val="24"/>
          <w:szCs w:val="24"/>
        </w:rPr>
        <w:t xml:space="preserve">                                </w:t>
      </w:r>
      <w:r w:rsidRPr="00100337">
        <w:rPr>
          <w:sz w:val="24"/>
          <w:szCs w:val="24"/>
        </w:rPr>
        <w:t>şu</w:t>
      </w:r>
      <w:r w:rsidRPr="00100337">
        <w:rPr>
          <w:spacing w:val="-2"/>
          <w:sz w:val="24"/>
          <w:szCs w:val="24"/>
        </w:rPr>
        <w:t xml:space="preserve"> </w:t>
      </w:r>
      <w:r w:rsidRPr="00100337">
        <w:rPr>
          <w:sz w:val="24"/>
          <w:szCs w:val="24"/>
        </w:rPr>
        <w:t>şekilde</w:t>
      </w:r>
      <w:r w:rsidRPr="00100337">
        <w:rPr>
          <w:spacing w:val="-1"/>
          <w:sz w:val="24"/>
          <w:szCs w:val="24"/>
        </w:rPr>
        <w:t xml:space="preserve"> </w:t>
      </w:r>
      <w:r w:rsidRPr="00100337">
        <w:rPr>
          <w:sz w:val="24"/>
          <w:szCs w:val="24"/>
        </w:rPr>
        <w:t xml:space="preserve">belirlenmiştir: (KANIT </w:t>
      </w:r>
      <w:proofErr w:type="gramStart"/>
      <w:r w:rsidRPr="00100337">
        <w:rPr>
          <w:sz w:val="24"/>
          <w:szCs w:val="24"/>
        </w:rPr>
        <w:t>1.5</w:t>
      </w:r>
      <w:proofErr w:type="gramEnd"/>
      <w:r w:rsidRPr="00100337">
        <w:rPr>
          <w:sz w:val="24"/>
          <w:szCs w:val="24"/>
        </w:rPr>
        <w:t>) Üniversitenin örgün önlisans, lisans ve lisansüstü öğretim programlarının dışında, yaşam boyu eğitim ve öğretimi desteklemek ve Üniversitenin kamu, özel sektör ve uluslararası kuruluşlarla iş birliğinin geliştirilmesine katkıda bulunmak amacıyla ihtiyaç duyulan alanlarda örgün, uzaktan (çevrim içi/çevrim dışı) veya karma yöntemlerle sürekli eğitim ve sosyal etkinlik programları düzenlemektir.</w:t>
      </w:r>
    </w:p>
    <w:p w:rsidR="003758A2" w:rsidRDefault="003758A2">
      <w:pPr>
        <w:pStyle w:val="GvdeMetni"/>
        <w:spacing w:before="1"/>
      </w:pPr>
    </w:p>
    <w:p w:rsidR="00100337" w:rsidRPr="0074708E" w:rsidRDefault="00CA5E92" w:rsidP="00100337">
      <w:pPr>
        <w:pStyle w:val="ListeParagraf"/>
        <w:numPr>
          <w:ilvl w:val="0"/>
          <w:numId w:val="18"/>
        </w:numPr>
        <w:tabs>
          <w:tab w:val="left" w:pos="1062"/>
          <w:tab w:val="left" w:pos="1063"/>
        </w:tabs>
        <w:spacing w:before="120"/>
        <w:jc w:val="both"/>
        <w:rPr>
          <w:b/>
          <w:color w:val="4F81BD" w:themeColor="accent1"/>
          <w:sz w:val="24"/>
          <w:szCs w:val="24"/>
        </w:rPr>
      </w:pPr>
      <w:hyperlink r:id="rId21" w:history="1">
        <w:r w:rsidR="00100337" w:rsidRPr="0074708E">
          <w:rPr>
            <w:b/>
            <w:color w:val="4F81BD" w:themeColor="accent1"/>
            <w:sz w:val="24"/>
            <w:szCs w:val="24"/>
          </w:rPr>
          <w:t xml:space="preserve">KANIT </w:t>
        </w:r>
        <w:proofErr w:type="gramStart"/>
        <w:r w:rsidR="00100337" w:rsidRPr="0074708E">
          <w:rPr>
            <w:b/>
            <w:color w:val="4F81BD" w:themeColor="accent1"/>
            <w:sz w:val="24"/>
            <w:szCs w:val="24"/>
          </w:rPr>
          <w:t>1.5</w:t>
        </w:r>
        <w:proofErr w:type="gramEnd"/>
        <w:r w:rsidR="00100337" w:rsidRPr="0074708E">
          <w:rPr>
            <w:b/>
            <w:color w:val="4F81BD" w:themeColor="accent1"/>
            <w:sz w:val="24"/>
            <w:szCs w:val="24"/>
          </w:rPr>
          <w:t xml:space="preserve"> ODÜSEM 2023 FAALİYET RAPORU</w:t>
        </w:r>
      </w:hyperlink>
      <w:r w:rsidR="00100337" w:rsidRPr="0074708E">
        <w:rPr>
          <w:b/>
          <w:color w:val="4F81BD" w:themeColor="accent1"/>
          <w:sz w:val="24"/>
          <w:szCs w:val="24"/>
        </w:rPr>
        <w:t xml:space="preserve"> </w:t>
      </w:r>
    </w:p>
    <w:p w:rsidR="003758A2" w:rsidRDefault="003758A2">
      <w:pPr>
        <w:pStyle w:val="GvdeMetni"/>
        <w:spacing w:before="7"/>
        <w:rPr>
          <w:i/>
          <w:sz w:val="26"/>
        </w:rPr>
      </w:pPr>
    </w:p>
    <w:p w:rsidR="003758A2" w:rsidRDefault="005813A2">
      <w:pPr>
        <w:pStyle w:val="Balk1"/>
        <w:numPr>
          <w:ilvl w:val="1"/>
          <w:numId w:val="9"/>
        </w:numPr>
        <w:tabs>
          <w:tab w:val="left" w:pos="588"/>
        </w:tabs>
        <w:spacing w:line="398" w:lineRule="auto"/>
        <w:ind w:left="136" w:right="6792" w:firstLine="0"/>
        <w:jc w:val="both"/>
        <w:rPr>
          <w:u w:val="none"/>
        </w:rPr>
      </w:pPr>
      <w:r>
        <w:rPr>
          <w:u w:val="none"/>
        </w:rPr>
        <w:t>Yönetim Sistemleri</w:t>
      </w:r>
      <w:r>
        <w:rPr>
          <w:spacing w:val="-57"/>
          <w:u w:val="none"/>
        </w:rPr>
        <w:t xml:space="preserve"> </w:t>
      </w:r>
      <w:r>
        <w:rPr>
          <w:u w:val="thick"/>
        </w:rPr>
        <w:t>B.</w:t>
      </w:r>
      <w:proofErr w:type="gramStart"/>
      <w:r>
        <w:rPr>
          <w:u w:val="thick"/>
        </w:rPr>
        <w:t>3.3</w:t>
      </w:r>
      <w:proofErr w:type="gramEnd"/>
      <w:r>
        <w:rPr>
          <w:u w:val="thick"/>
        </w:rPr>
        <w:t>.</w:t>
      </w:r>
      <w:r>
        <w:rPr>
          <w:spacing w:val="-2"/>
          <w:u w:val="thick"/>
        </w:rPr>
        <w:t xml:space="preserve"> </w:t>
      </w:r>
      <w:r>
        <w:rPr>
          <w:u w:val="thick"/>
        </w:rPr>
        <w:t>Finansal</w:t>
      </w:r>
      <w:r>
        <w:rPr>
          <w:spacing w:val="-3"/>
          <w:u w:val="thick"/>
        </w:rPr>
        <w:t xml:space="preserve"> </w:t>
      </w:r>
      <w:r>
        <w:rPr>
          <w:u w:val="thick"/>
        </w:rPr>
        <w:t>yönetim</w:t>
      </w:r>
    </w:p>
    <w:p w:rsidR="00E55F57" w:rsidRDefault="00531B4E" w:rsidP="00531B4E">
      <w:r>
        <w:t>Ordu Üniversitesi ODÜSEM 2024-2026 Tahmini Gelir-Gider Bütçes (KANIT</w:t>
      </w:r>
      <w:r w:rsidR="00E55F57">
        <w:t xml:space="preserve"> </w:t>
      </w:r>
      <w:proofErr w:type="gramStart"/>
      <w:r w:rsidR="00E55F57">
        <w:t>1.8</w:t>
      </w:r>
      <w:proofErr w:type="gramEnd"/>
      <w:r>
        <w:t xml:space="preserve">) </w:t>
      </w:r>
      <w:r w:rsidRPr="00531B4E">
        <w:t xml:space="preserve">belirtilmiştir. </w:t>
      </w:r>
    </w:p>
    <w:p w:rsidR="00531B4E" w:rsidRDefault="00531B4E" w:rsidP="00531B4E">
      <w:r>
        <w:t xml:space="preserve"> </w:t>
      </w:r>
    </w:p>
    <w:p w:rsidR="00100337" w:rsidRPr="00994DD1" w:rsidRDefault="00CA5E92" w:rsidP="00994DD1">
      <w:pPr>
        <w:pStyle w:val="ListeParagraf"/>
        <w:numPr>
          <w:ilvl w:val="0"/>
          <w:numId w:val="25"/>
        </w:numPr>
        <w:jc w:val="both"/>
        <w:rPr>
          <w:b/>
          <w:color w:val="0070C0"/>
          <w:sz w:val="24"/>
          <w:szCs w:val="24"/>
        </w:rPr>
        <w:sectPr w:rsidR="00100337" w:rsidRPr="00994DD1">
          <w:footerReference w:type="default" r:id="rId22"/>
          <w:pgSz w:w="11910" w:h="16840"/>
          <w:pgMar w:top="1580" w:right="1280" w:bottom="1200" w:left="1280" w:header="0" w:footer="1000" w:gutter="0"/>
          <w:cols w:space="708"/>
        </w:sectPr>
      </w:pPr>
      <w:hyperlink r:id="rId23" w:history="1">
        <w:r w:rsidR="00994DD1" w:rsidRPr="00994DD1">
          <w:rPr>
            <w:rStyle w:val="Kpr"/>
            <w:b/>
            <w:color w:val="0070C0"/>
            <w:sz w:val="24"/>
            <w:szCs w:val="24"/>
          </w:rPr>
          <w:t xml:space="preserve">KANIT </w:t>
        </w:r>
        <w:proofErr w:type="gramStart"/>
        <w:r w:rsidR="00994DD1" w:rsidRPr="00994DD1">
          <w:rPr>
            <w:rStyle w:val="Kpr"/>
            <w:b/>
            <w:color w:val="0070C0"/>
            <w:sz w:val="24"/>
            <w:szCs w:val="24"/>
          </w:rPr>
          <w:t>1.8</w:t>
        </w:r>
        <w:proofErr w:type="gramEnd"/>
        <w:r w:rsidR="00994DD1" w:rsidRPr="00994DD1">
          <w:rPr>
            <w:rStyle w:val="Kpr"/>
            <w:b/>
            <w:color w:val="0070C0"/>
            <w:sz w:val="24"/>
            <w:szCs w:val="24"/>
          </w:rPr>
          <w:t xml:space="preserve"> ODÜSEM 2014-2026 YILI TAHMİNİ GELİR GİDER BÜTÇESİ</w:t>
        </w:r>
      </w:hyperlink>
    </w:p>
    <w:p w:rsidR="003758A2" w:rsidRDefault="000248DA" w:rsidP="00100337">
      <w:pPr>
        <w:pStyle w:val="GvdeMetni"/>
        <w:spacing w:before="77"/>
      </w:pPr>
      <w:r>
        <w:rPr>
          <w:noProof/>
          <w:lang w:eastAsia="tr-TR"/>
        </w:rPr>
        <w:lastRenderedPageBreak/>
        <w:drawing>
          <wp:anchor distT="0" distB="0" distL="0" distR="0" simplePos="0" relativeHeight="251657728" behindDoc="1" locked="0" layoutInCell="1" allowOverlap="1">
            <wp:simplePos x="0" y="0"/>
            <wp:positionH relativeFrom="page">
              <wp:posOffset>66675</wp:posOffset>
            </wp:positionH>
            <wp:positionV relativeFrom="page">
              <wp:posOffset>925830</wp:posOffset>
            </wp:positionV>
            <wp:extent cx="7560564" cy="712470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7560564" cy="7124700"/>
                    </a:xfrm>
                    <a:prstGeom prst="rect">
                      <a:avLst/>
                    </a:prstGeom>
                  </pic:spPr>
                </pic:pic>
              </a:graphicData>
            </a:graphic>
          </wp:anchor>
        </w:drawing>
      </w:r>
    </w:p>
    <w:p w:rsidR="003758A2" w:rsidRDefault="003758A2">
      <w:pPr>
        <w:pStyle w:val="GvdeMetni"/>
        <w:spacing w:before="7"/>
        <w:rPr>
          <w:i/>
          <w:sz w:val="26"/>
        </w:rPr>
      </w:pPr>
    </w:p>
    <w:p w:rsidR="003758A2" w:rsidRDefault="005813A2">
      <w:pPr>
        <w:pStyle w:val="Balk1"/>
        <w:numPr>
          <w:ilvl w:val="1"/>
          <w:numId w:val="9"/>
        </w:numPr>
        <w:tabs>
          <w:tab w:val="left" w:pos="598"/>
        </w:tabs>
        <w:ind w:left="597" w:hanging="462"/>
        <w:rPr>
          <w:u w:val="none"/>
        </w:rPr>
      </w:pPr>
      <w:r>
        <w:rPr>
          <w:u w:val="none"/>
        </w:rPr>
        <w:t>Paydaş Katılımı</w:t>
      </w:r>
    </w:p>
    <w:p w:rsidR="003758A2" w:rsidRDefault="005813A2">
      <w:pPr>
        <w:pStyle w:val="ListeParagraf"/>
        <w:numPr>
          <w:ilvl w:val="2"/>
          <w:numId w:val="5"/>
        </w:numPr>
        <w:tabs>
          <w:tab w:val="left" w:pos="778"/>
        </w:tabs>
        <w:spacing w:before="183"/>
        <w:ind w:hanging="642"/>
        <w:rPr>
          <w:b/>
          <w:sz w:val="24"/>
          <w:u w:val="none"/>
        </w:rPr>
      </w:pPr>
      <w:r>
        <w:rPr>
          <w:b/>
          <w:sz w:val="24"/>
          <w:u w:val="thick"/>
        </w:rPr>
        <w:t>İç</w:t>
      </w:r>
      <w:r>
        <w:rPr>
          <w:b/>
          <w:spacing w:val="-2"/>
          <w:sz w:val="24"/>
          <w:u w:val="thick"/>
        </w:rPr>
        <w:t xml:space="preserve"> </w:t>
      </w:r>
      <w:r>
        <w:rPr>
          <w:b/>
          <w:sz w:val="24"/>
          <w:u w:val="thick"/>
        </w:rPr>
        <w:t>ve</w:t>
      </w:r>
      <w:r>
        <w:rPr>
          <w:b/>
          <w:spacing w:val="-1"/>
          <w:sz w:val="24"/>
          <w:u w:val="thick"/>
        </w:rPr>
        <w:t xml:space="preserve"> </w:t>
      </w:r>
      <w:r>
        <w:rPr>
          <w:b/>
          <w:sz w:val="24"/>
          <w:u w:val="thick"/>
        </w:rPr>
        <w:t>dış</w:t>
      </w:r>
      <w:r>
        <w:rPr>
          <w:b/>
          <w:spacing w:val="-1"/>
          <w:sz w:val="24"/>
          <w:u w:val="thick"/>
        </w:rPr>
        <w:t xml:space="preserve"> </w:t>
      </w:r>
      <w:r>
        <w:rPr>
          <w:b/>
          <w:sz w:val="24"/>
          <w:u w:val="thick"/>
        </w:rPr>
        <w:t>paydaş katılımı</w:t>
      </w:r>
    </w:p>
    <w:p w:rsidR="003758A2" w:rsidRDefault="000248DA" w:rsidP="000248DA">
      <w:pPr>
        <w:pStyle w:val="GvdeMetni"/>
        <w:jc w:val="both"/>
      </w:pPr>
      <w:r w:rsidRPr="000248DA">
        <w:t xml:space="preserve">Merkezimizin mevcut durumunu daha iyi analiz edebilmek için paydaşların düşüncelerinin, önerilerinin tespit edilmesi ve çözüm önerilerinin geliştirilmesi dolayısıyla Merkezimiz tarafından yılda en az iki kez olmak üzere danışma kurulu toplantıları yapılmaktadır. (KANIT </w:t>
      </w:r>
      <w:proofErr w:type="gramStart"/>
      <w:r w:rsidRPr="000248DA">
        <w:t>1.8</w:t>
      </w:r>
      <w:proofErr w:type="gramEnd"/>
      <w:r w:rsidRPr="000248DA">
        <w:t>)</w:t>
      </w:r>
    </w:p>
    <w:p w:rsidR="000248DA" w:rsidRDefault="000248DA" w:rsidP="000248DA">
      <w:pPr>
        <w:pStyle w:val="GvdeMetni"/>
        <w:jc w:val="both"/>
      </w:pPr>
    </w:p>
    <w:p w:rsidR="000248DA" w:rsidRPr="0074708E" w:rsidRDefault="00CA5E92" w:rsidP="000248DA">
      <w:pPr>
        <w:pStyle w:val="ListeParagraf"/>
        <w:numPr>
          <w:ilvl w:val="0"/>
          <w:numId w:val="18"/>
        </w:numPr>
        <w:spacing w:before="120"/>
        <w:jc w:val="both"/>
        <w:rPr>
          <w:color w:val="4F81BD" w:themeColor="accent1"/>
          <w:sz w:val="24"/>
          <w:szCs w:val="24"/>
        </w:rPr>
      </w:pPr>
      <w:hyperlink r:id="rId24" w:history="1">
        <w:r w:rsidR="00994DD1">
          <w:rPr>
            <w:color w:val="4F81BD" w:themeColor="accent1"/>
            <w:sz w:val="24"/>
            <w:szCs w:val="24"/>
          </w:rPr>
          <w:t xml:space="preserve">KANIT </w:t>
        </w:r>
        <w:proofErr w:type="gramStart"/>
        <w:r w:rsidR="00994DD1">
          <w:rPr>
            <w:color w:val="4F81BD" w:themeColor="accent1"/>
            <w:sz w:val="24"/>
            <w:szCs w:val="24"/>
          </w:rPr>
          <w:t>1.9</w:t>
        </w:r>
        <w:proofErr w:type="gramEnd"/>
        <w:r w:rsidR="000248DA" w:rsidRPr="0074708E">
          <w:rPr>
            <w:color w:val="4F81BD" w:themeColor="accent1"/>
            <w:sz w:val="24"/>
            <w:szCs w:val="24"/>
          </w:rPr>
          <w:t xml:space="preserve"> ODÜSEM DANIŞMA KURULU TOPLANTISI</w:t>
        </w:r>
      </w:hyperlink>
    </w:p>
    <w:p w:rsidR="003758A2" w:rsidRDefault="003758A2">
      <w:pPr>
        <w:pStyle w:val="GvdeMetni"/>
        <w:spacing w:before="7"/>
        <w:rPr>
          <w:i/>
          <w:sz w:val="26"/>
        </w:rPr>
      </w:pPr>
    </w:p>
    <w:p w:rsidR="003758A2" w:rsidRPr="000248DA" w:rsidRDefault="005813A2">
      <w:pPr>
        <w:pStyle w:val="Balk1"/>
        <w:numPr>
          <w:ilvl w:val="2"/>
          <w:numId w:val="5"/>
        </w:numPr>
        <w:tabs>
          <w:tab w:val="left" w:pos="778"/>
        </w:tabs>
        <w:ind w:hanging="642"/>
        <w:rPr>
          <w:u w:val="none"/>
        </w:rPr>
      </w:pPr>
      <w:r>
        <w:rPr>
          <w:u w:val="thick"/>
        </w:rPr>
        <w:t>Öğrenci</w:t>
      </w:r>
      <w:r>
        <w:rPr>
          <w:spacing w:val="-4"/>
          <w:u w:val="thick"/>
        </w:rPr>
        <w:t xml:space="preserve"> </w:t>
      </w:r>
      <w:r>
        <w:rPr>
          <w:u w:val="thick"/>
        </w:rPr>
        <w:t>geri</w:t>
      </w:r>
      <w:r>
        <w:rPr>
          <w:spacing w:val="-4"/>
          <w:u w:val="thick"/>
        </w:rPr>
        <w:t xml:space="preserve"> </w:t>
      </w:r>
      <w:r>
        <w:rPr>
          <w:u w:val="thick"/>
        </w:rPr>
        <w:t>bildirimleri</w:t>
      </w:r>
    </w:p>
    <w:p w:rsidR="000248DA" w:rsidRDefault="000248DA" w:rsidP="000248DA">
      <w:pPr>
        <w:pStyle w:val="Balk1"/>
        <w:tabs>
          <w:tab w:val="left" w:pos="778"/>
        </w:tabs>
        <w:ind w:left="777"/>
        <w:rPr>
          <w:u w:val="none"/>
        </w:rPr>
      </w:pPr>
    </w:p>
    <w:p w:rsidR="003758A2" w:rsidRDefault="000248DA">
      <w:pPr>
        <w:pStyle w:val="GvdeMetni"/>
      </w:pPr>
      <w:r w:rsidRPr="000248DA">
        <w:t xml:space="preserve">ODÜSEM’in </w:t>
      </w:r>
      <w:r>
        <w:t>öğrenci geri bildirimleri</w:t>
      </w:r>
      <w:r w:rsidRPr="000248DA">
        <w:t xml:space="preserve"> hizmeti sunan birimi bulunmamaktadır.</w:t>
      </w:r>
    </w:p>
    <w:p w:rsidR="000248DA" w:rsidRDefault="000248DA">
      <w:pPr>
        <w:pStyle w:val="GvdeMetni"/>
      </w:pPr>
    </w:p>
    <w:p w:rsidR="003758A2" w:rsidRPr="000248DA" w:rsidRDefault="005813A2">
      <w:pPr>
        <w:pStyle w:val="Balk1"/>
        <w:numPr>
          <w:ilvl w:val="2"/>
          <w:numId w:val="5"/>
        </w:numPr>
        <w:tabs>
          <w:tab w:val="left" w:pos="778"/>
        </w:tabs>
        <w:spacing w:before="0"/>
        <w:ind w:hanging="642"/>
        <w:rPr>
          <w:u w:val="none"/>
        </w:rPr>
      </w:pPr>
      <w:r>
        <w:rPr>
          <w:u w:val="thick"/>
        </w:rPr>
        <w:t>Mezun</w:t>
      </w:r>
      <w:r>
        <w:rPr>
          <w:spacing w:val="-3"/>
          <w:u w:val="thick"/>
        </w:rPr>
        <w:t xml:space="preserve"> </w:t>
      </w:r>
      <w:r>
        <w:rPr>
          <w:u w:val="thick"/>
        </w:rPr>
        <w:t>ilişkileri</w:t>
      </w:r>
      <w:r>
        <w:rPr>
          <w:spacing w:val="-2"/>
          <w:u w:val="thick"/>
        </w:rPr>
        <w:t xml:space="preserve"> </w:t>
      </w:r>
      <w:r>
        <w:rPr>
          <w:u w:val="thick"/>
        </w:rPr>
        <w:t>yönetimi</w:t>
      </w:r>
    </w:p>
    <w:p w:rsidR="000248DA" w:rsidRDefault="000248DA" w:rsidP="000248DA">
      <w:pPr>
        <w:pStyle w:val="Balk1"/>
        <w:tabs>
          <w:tab w:val="left" w:pos="778"/>
        </w:tabs>
        <w:spacing w:before="0"/>
        <w:ind w:left="777"/>
        <w:rPr>
          <w:u w:val="none"/>
        </w:rPr>
      </w:pPr>
    </w:p>
    <w:p w:rsidR="003758A2" w:rsidRDefault="000248DA" w:rsidP="000248DA">
      <w:pPr>
        <w:pStyle w:val="GvdeMetni"/>
        <w:spacing w:before="8"/>
        <w:jc w:val="both"/>
      </w:pPr>
      <w:r w:rsidRPr="000248DA">
        <w:t>ODÜSEM’in mezun ilişkileri yönetimi hizmeti sunan birimi bulunmamaktadır.</w:t>
      </w:r>
    </w:p>
    <w:p w:rsidR="000248DA" w:rsidRDefault="000248DA">
      <w:pPr>
        <w:pStyle w:val="GvdeMetni"/>
        <w:spacing w:before="8"/>
        <w:rPr>
          <w:sz w:val="37"/>
        </w:rPr>
      </w:pPr>
    </w:p>
    <w:p w:rsidR="003758A2" w:rsidRDefault="005813A2">
      <w:pPr>
        <w:pStyle w:val="Balk1"/>
        <w:numPr>
          <w:ilvl w:val="0"/>
          <w:numId w:val="9"/>
        </w:numPr>
        <w:tabs>
          <w:tab w:val="left" w:pos="430"/>
        </w:tabs>
        <w:spacing w:before="0"/>
        <w:rPr>
          <w:u w:val="none"/>
        </w:rPr>
      </w:pPr>
      <w:r>
        <w:rPr>
          <w:u w:val="none"/>
        </w:rPr>
        <w:t>EĞİTİM</w:t>
      </w:r>
      <w:r>
        <w:rPr>
          <w:spacing w:val="-3"/>
          <w:u w:val="none"/>
        </w:rPr>
        <w:t xml:space="preserve"> </w:t>
      </w:r>
      <w:r>
        <w:rPr>
          <w:u w:val="none"/>
        </w:rPr>
        <w:t>ve</w:t>
      </w:r>
      <w:r>
        <w:rPr>
          <w:spacing w:val="-3"/>
          <w:u w:val="none"/>
        </w:rPr>
        <w:t xml:space="preserve"> </w:t>
      </w:r>
      <w:r>
        <w:rPr>
          <w:u w:val="none"/>
        </w:rPr>
        <w:t>ÖĞRETİM</w:t>
      </w:r>
    </w:p>
    <w:p w:rsidR="003758A2" w:rsidRDefault="000248DA" w:rsidP="000248DA">
      <w:pPr>
        <w:pStyle w:val="GvdeMetni"/>
        <w:jc w:val="both"/>
      </w:pPr>
      <w:r w:rsidRPr="000248DA">
        <w:t xml:space="preserve">ODÜSEM; üniversitenin örgün, önlisans, lisans ve lisansüstü öğretim programlarının dışında, yaşam boyu eğitim ve öğretimi desteklemek üzere öğrencilere, (KANIT </w:t>
      </w:r>
      <w:proofErr w:type="gramStart"/>
      <w:r w:rsidRPr="000248DA">
        <w:t>1.9</w:t>
      </w:r>
      <w:proofErr w:type="gramEnd"/>
      <w:r w:rsidRPr="000248DA">
        <w:t>) akademik gelişimlerine katkı sunmak üzere akademik personele, (KANIT 1.10) kurum kültürünü geliştirmek ve yaygınlaştırmak amacı ile idari personele, (KANIT 1.11)  ihtiyaç duyulan tüm kamu ve özel sektöre eğitimleri planlanmakta, (KANIT 1.12)) bu eğitimler örgün, uzaktan (çevrim içi/çevrim dışı) veya karma yöntemlerle sürekli eğitim ve sosyal etkinlik programları şeklinde düzenlenmektedir.</w:t>
      </w:r>
    </w:p>
    <w:p w:rsidR="000248DA" w:rsidRPr="0074708E" w:rsidRDefault="00CA5E92" w:rsidP="000248DA">
      <w:pPr>
        <w:pStyle w:val="ListeParagraf"/>
        <w:numPr>
          <w:ilvl w:val="0"/>
          <w:numId w:val="18"/>
        </w:numPr>
        <w:spacing w:before="120"/>
        <w:jc w:val="both"/>
        <w:rPr>
          <w:color w:val="4F81BD" w:themeColor="accent1"/>
          <w:sz w:val="24"/>
          <w:szCs w:val="24"/>
        </w:rPr>
      </w:pPr>
      <w:hyperlink r:id="rId25" w:history="1">
        <w:r w:rsidR="00994DD1">
          <w:rPr>
            <w:color w:val="4F81BD" w:themeColor="accent1"/>
            <w:sz w:val="24"/>
            <w:szCs w:val="24"/>
          </w:rPr>
          <w:t>KANIT 1.10</w:t>
        </w:r>
        <w:r w:rsidR="000248DA" w:rsidRPr="0074708E">
          <w:rPr>
            <w:color w:val="4F81BD" w:themeColor="accent1"/>
            <w:sz w:val="24"/>
            <w:szCs w:val="24"/>
          </w:rPr>
          <w:t xml:space="preserve"> YDS/YÖKDİL KURSU</w:t>
        </w:r>
      </w:hyperlink>
    </w:p>
    <w:p w:rsidR="000248DA" w:rsidRPr="0074708E" w:rsidRDefault="00CA5E92" w:rsidP="000248DA">
      <w:pPr>
        <w:pStyle w:val="ListeParagraf"/>
        <w:numPr>
          <w:ilvl w:val="0"/>
          <w:numId w:val="18"/>
        </w:numPr>
        <w:spacing w:before="120"/>
        <w:jc w:val="both"/>
        <w:rPr>
          <w:color w:val="4F81BD" w:themeColor="accent1"/>
          <w:sz w:val="24"/>
          <w:szCs w:val="24"/>
        </w:rPr>
      </w:pPr>
      <w:hyperlink r:id="rId26" w:history="1">
        <w:r w:rsidR="00994DD1">
          <w:rPr>
            <w:color w:val="4F81BD" w:themeColor="accent1"/>
            <w:sz w:val="24"/>
            <w:szCs w:val="24"/>
          </w:rPr>
          <w:t>KANIT 1.11</w:t>
        </w:r>
        <w:r w:rsidR="000248DA" w:rsidRPr="0074708E">
          <w:rPr>
            <w:color w:val="4F81BD" w:themeColor="accent1"/>
            <w:sz w:val="24"/>
            <w:szCs w:val="24"/>
          </w:rPr>
          <w:t xml:space="preserve"> R STUDIO PROGRAMINA GİRİŞ VE UYGULAMA ÖRNEKLERİ</w:t>
        </w:r>
      </w:hyperlink>
    </w:p>
    <w:p w:rsidR="000248DA" w:rsidRPr="0074708E" w:rsidRDefault="00CA5E92" w:rsidP="000248DA">
      <w:pPr>
        <w:pStyle w:val="ListeParagraf"/>
        <w:numPr>
          <w:ilvl w:val="0"/>
          <w:numId w:val="18"/>
        </w:numPr>
        <w:spacing w:before="120"/>
        <w:jc w:val="both"/>
        <w:rPr>
          <w:color w:val="4F81BD" w:themeColor="accent1"/>
          <w:sz w:val="24"/>
          <w:szCs w:val="24"/>
        </w:rPr>
      </w:pPr>
      <w:hyperlink r:id="rId27" w:history="1">
        <w:r w:rsidR="00994DD1">
          <w:rPr>
            <w:color w:val="4F81BD" w:themeColor="accent1"/>
            <w:sz w:val="24"/>
            <w:szCs w:val="24"/>
          </w:rPr>
          <w:t>KANIT 1.12</w:t>
        </w:r>
        <w:r w:rsidR="000248DA" w:rsidRPr="0074708E">
          <w:rPr>
            <w:color w:val="4F81BD" w:themeColor="accent1"/>
            <w:sz w:val="24"/>
            <w:szCs w:val="24"/>
          </w:rPr>
          <w:t xml:space="preserve"> KAMU KURUMLARINDA PROTOKOL KURALLARI</w:t>
        </w:r>
      </w:hyperlink>
    </w:p>
    <w:p w:rsidR="000248DA" w:rsidRPr="0074708E" w:rsidRDefault="00CA5E92" w:rsidP="000248DA">
      <w:pPr>
        <w:pStyle w:val="ListeParagraf"/>
        <w:numPr>
          <w:ilvl w:val="0"/>
          <w:numId w:val="18"/>
        </w:numPr>
        <w:spacing w:before="120"/>
        <w:jc w:val="both"/>
        <w:rPr>
          <w:color w:val="4F81BD" w:themeColor="accent1"/>
          <w:sz w:val="24"/>
          <w:szCs w:val="24"/>
        </w:rPr>
      </w:pPr>
      <w:hyperlink r:id="rId28" w:history="1">
        <w:r w:rsidR="00994DD1">
          <w:rPr>
            <w:color w:val="4F81BD" w:themeColor="accent1"/>
            <w:sz w:val="24"/>
            <w:szCs w:val="24"/>
          </w:rPr>
          <w:t>KANIT 1.13</w:t>
        </w:r>
        <w:r w:rsidR="000248DA" w:rsidRPr="0074708E">
          <w:rPr>
            <w:color w:val="4F81BD" w:themeColor="accent1"/>
            <w:sz w:val="24"/>
            <w:szCs w:val="24"/>
          </w:rPr>
          <w:t xml:space="preserve"> ÇAMSA ŞİRKETİ EĞİTİCİNİN EĞİTİMİ SERTİFİKA PROGRAMI</w:t>
        </w:r>
      </w:hyperlink>
    </w:p>
    <w:p w:rsidR="000248DA" w:rsidRPr="0074708E" w:rsidRDefault="000248DA" w:rsidP="000248DA">
      <w:pPr>
        <w:pStyle w:val="GvdeMetni"/>
        <w:jc w:val="both"/>
        <w:rPr>
          <w:color w:val="4F81BD" w:themeColor="accent1"/>
          <w:sz w:val="26"/>
        </w:rPr>
      </w:pPr>
    </w:p>
    <w:p w:rsidR="003758A2" w:rsidRDefault="003758A2">
      <w:pPr>
        <w:pStyle w:val="GvdeMetni"/>
        <w:rPr>
          <w:sz w:val="22"/>
        </w:rPr>
      </w:pPr>
    </w:p>
    <w:p w:rsidR="003758A2" w:rsidRDefault="005813A2">
      <w:pPr>
        <w:pStyle w:val="Balk1"/>
        <w:spacing w:before="1"/>
        <w:rPr>
          <w:u w:val="none"/>
        </w:rPr>
      </w:pPr>
      <w:r>
        <w:rPr>
          <w:spacing w:val="-1"/>
          <w:u w:val="none"/>
        </w:rPr>
        <w:t>D.ARAŞTIRMA</w:t>
      </w:r>
      <w:r>
        <w:rPr>
          <w:spacing w:val="-16"/>
          <w:u w:val="none"/>
        </w:rPr>
        <w:t xml:space="preserve"> </w:t>
      </w:r>
      <w:r>
        <w:rPr>
          <w:spacing w:val="-1"/>
          <w:u w:val="none"/>
        </w:rPr>
        <w:t>VE</w:t>
      </w:r>
      <w:r>
        <w:rPr>
          <w:spacing w:val="2"/>
          <w:u w:val="none"/>
        </w:rPr>
        <w:t xml:space="preserve"> </w:t>
      </w:r>
      <w:r>
        <w:rPr>
          <w:spacing w:val="-1"/>
          <w:u w:val="none"/>
        </w:rPr>
        <w:t>GELİŞTİRME</w:t>
      </w:r>
    </w:p>
    <w:p w:rsidR="003758A2" w:rsidRDefault="005813A2">
      <w:pPr>
        <w:pStyle w:val="ListeParagraf"/>
        <w:numPr>
          <w:ilvl w:val="1"/>
          <w:numId w:val="4"/>
        </w:numPr>
        <w:tabs>
          <w:tab w:val="left" w:pos="595"/>
        </w:tabs>
        <w:spacing w:before="182"/>
        <w:rPr>
          <w:b/>
          <w:sz w:val="24"/>
          <w:u w:val="none"/>
        </w:rPr>
      </w:pPr>
      <w:r>
        <w:rPr>
          <w:b/>
          <w:spacing w:val="-1"/>
          <w:sz w:val="24"/>
          <w:u w:val="none"/>
        </w:rPr>
        <w:t>Araştırma</w:t>
      </w:r>
      <w:r>
        <w:rPr>
          <w:b/>
          <w:sz w:val="24"/>
          <w:u w:val="none"/>
        </w:rPr>
        <w:t xml:space="preserve"> </w:t>
      </w:r>
      <w:r>
        <w:rPr>
          <w:b/>
          <w:spacing w:val="-1"/>
          <w:sz w:val="24"/>
          <w:u w:val="none"/>
        </w:rPr>
        <w:t>Süreçlerinin</w:t>
      </w:r>
      <w:r>
        <w:rPr>
          <w:b/>
          <w:spacing w:val="-8"/>
          <w:sz w:val="24"/>
          <w:u w:val="none"/>
        </w:rPr>
        <w:t xml:space="preserve"> </w:t>
      </w:r>
      <w:r>
        <w:rPr>
          <w:b/>
          <w:sz w:val="24"/>
          <w:u w:val="none"/>
        </w:rPr>
        <w:t>Yönetimi ve</w:t>
      </w:r>
      <w:r>
        <w:rPr>
          <w:b/>
          <w:spacing w:val="-15"/>
          <w:sz w:val="24"/>
          <w:u w:val="none"/>
        </w:rPr>
        <w:t xml:space="preserve"> </w:t>
      </w:r>
      <w:r>
        <w:rPr>
          <w:b/>
          <w:sz w:val="24"/>
          <w:u w:val="none"/>
        </w:rPr>
        <w:t>Araştırma</w:t>
      </w:r>
      <w:r>
        <w:rPr>
          <w:b/>
          <w:spacing w:val="1"/>
          <w:sz w:val="24"/>
          <w:u w:val="none"/>
        </w:rPr>
        <w:t xml:space="preserve"> </w:t>
      </w:r>
      <w:r>
        <w:rPr>
          <w:b/>
          <w:sz w:val="24"/>
          <w:u w:val="none"/>
        </w:rPr>
        <w:t>Kaynakları</w:t>
      </w:r>
    </w:p>
    <w:p w:rsidR="00A30E0A" w:rsidRDefault="00A30E0A" w:rsidP="00A30E0A">
      <w:pPr>
        <w:pStyle w:val="ListeParagraf"/>
        <w:tabs>
          <w:tab w:val="left" w:pos="595"/>
        </w:tabs>
        <w:spacing w:before="182"/>
        <w:ind w:left="594" w:firstLine="0"/>
        <w:rPr>
          <w:b/>
          <w:sz w:val="24"/>
          <w:u w:val="none"/>
        </w:rPr>
      </w:pPr>
    </w:p>
    <w:p w:rsidR="00A30E0A" w:rsidRPr="00A30E0A" w:rsidRDefault="00A30E0A" w:rsidP="00A30E0A">
      <w:pPr>
        <w:jc w:val="both"/>
        <w:rPr>
          <w:sz w:val="24"/>
          <w:szCs w:val="24"/>
        </w:rPr>
      </w:pPr>
      <w:r w:rsidRPr="00A30E0A">
        <w:rPr>
          <w:sz w:val="24"/>
          <w:szCs w:val="24"/>
        </w:rPr>
        <w:t xml:space="preserve">ODÜSEM kurulduğu günden bugüne Ordu Üniversitesi’nde akademik, kültürel, sanatsal faaliyetlerle eğitim öğretime destek sunmaktadır. Merkezimiz çalışma alanına giren tüm konularda seminer, konferas, </w:t>
      </w:r>
      <w:proofErr w:type="gramStart"/>
      <w:r w:rsidRPr="00A30E0A">
        <w:rPr>
          <w:sz w:val="24"/>
          <w:szCs w:val="24"/>
        </w:rPr>
        <w:t>sempozyum</w:t>
      </w:r>
      <w:proofErr w:type="gramEnd"/>
      <w:r w:rsidRPr="00A30E0A">
        <w:rPr>
          <w:sz w:val="24"/>
          <w:szCs w:val="24"/>
        </w:rPr>
        <w:t xml:space="preserve"> gibi bilimsel toplantılar düzenlemek suretiyle ülkemizin bilimsel verimliliğini arttırma görevini gerçekleştirmeye devam etmektedir. </w:t>
      </w:r>
    </w:p>
    <w:p w:rsidR="003758A2" w:rsidRDefault="003758A2" w:rsidP="00A30E0A">
      <w:pPr>
        <w:jc w:val="both"/>
      </w:pPr>
    </w:p>
    <w:p w:rsidR="00A30E0A" w:rsidRDefault="00A30E0A" w:rsidP="00A30E0A">
      <w:pPr>
        <w:jc w:val="both"/>
      </w:pPr>
    </w:p>
    <w:p w:rsidR="00A30E0A" w:rsidRDefault="00A30E0A" w:rsidP="00A30E0A">
      <w:pPr>
        <w:jc w:val="both"/>
      </w:pPr>
    </w:p>
    <w:p w:rsidR="00A30E0A" w:rsidRDefault="00A30E0A" w:rsidP="00A30E0A">
      <w:pPr>
        <w:jc w:val="both"/>
      </w:pPr>
    </w:p>
    <w:p w:rsidR="00A30E0A" w:rsidRDefault="00A30E0A" w:rsidP="00A30E0A">
      <w:pPr>
        <w:jc w:val="both"/>
      </w:pPr>
    </w:p>
    <w:p w:rsidR="00A30E0A" w:rsidRDefault="00A30E0A" w:rsidP="00A30E0A">
      <w:pPr>
        <w:jc w:val="both"/>
      </w:pPr>
    </w:p>
    <w:p w:rsidR="00A30E0A" w:rsidRDefault="00A30E0A" w:rsidP="00A30E0A">
      <w:pPr>
        <w:jc w:val="both"/>
      </w:pPr>
    </w:p>
    <w:p w:rsidR="00A30E0A" w:rsidRDefault="00A30E0A" w:rsidP="00A30E0A">
      <w:pPr>
        <w:jc w:val="both"/>
        <w:sectPr w:rsidR="00A30E0A">
          <w:pgSz w:w="11910" w:h="16840"/>
          <w:pgMar w:top="1320" w:right="1280" w:bottom="1200" w:left="1280" w:header="0" w:footer="1000" w:gutter="0"/>
          <w:cols w:space="708"/>
        </w:sectPr>
      </w:pPr>
    </w:p>
    <w:p w:rsidR="003758A2" w:rsidRDefault="00A30E0A">
      <w:pPr>
        <w:pStyle w:val="GvdeMetni"/>
        <w:rPr>
          <w:sz w:val="26"/>
        </w:rPr>
      </w:pPr>
      <w:r>
        <w:rPr>
          <w:noProof/>
          <w:lang w:eastAsia="tr-TR"/>
        </w:rPr>
        <w:lastRenderedPageBreak/>
        <w:drawing>
          <wp:anchor distT="0" distB="0" distL="0" distR="0" simplePos="0" relativeHeight="251659776" behindDoc="1" locked="0" layoutInCell="1" allowOverlap="1">
            <wp:simplePos x="0" y="0"/>
            <wp:positionH relativeFrom="page">
              <wp:posOffset>-76200</wp:posOffset>
            </wp:positionH>
            <wp:positionV relativeFrom="page">
              <wp:posOffset>533400</wp:posOffset>
            </wp:positionV>
            <wp:extent cx="7560310" cy="8620125"/>
            <wp:effectExtent l="0" t="0" r="2540" b="9525"/>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8" cstate="print"/>
                    <a:stretch>
                      <a:fillRect/>
                    </a:stretch>
                  </pic:blipFill>
                  <pic:spPr>
                    <a:xfrm>
                      <a:off x="0" y="0"/>
                      <a:ext cx="7560566" cy="8620417"/>
                    </a:xfrm>
                    <a:prstGeom prst="rect">
                      <a:avLst/>
                    </a:prstGeom>
                  </pic:spPr>
                </pic:pic>
              </a:graphicData>
            </a:graphic>
            <wp14:sizeRelV relativeFrom="margin">
              <wp14:pctHeight>0</wp14:pctHeight>
            </wp14:sizeRelV>
          </wp:anchor>
        </w:drawing>
      </w:r>
    </w:p>
    <w:p w:rsidR="003758A2" w:rsidRDefault="003758A2">
      <w:pPr>
        <w:pStyle w:val="GvdeMetni"/>
        <w:rPr>
          <w:sz w:val="22"/>
        </w:rPr>
      </w:pPr>
    </w:p>
    <w:p w:rsidR="003758A2" w:rsidRDefault="005813A2">
      <w:pPr>
        <w:pStyle w:val="Balk1"/>
        <w:numPr>
          <w:ilvl w:val="2"/>
          <w:numId w:val="4"/>
        </w:numPr>
        <w:tabs>
          <w:tab w:val="left" w:pos="775"/>
        </w:tabs>
        <w:spacing w:before="0"/>
        <w:rPr>
          <w:u w:val="none"/>
        </w:rPr>
      </w:pPr>
      <w:r>
        <w:rPr>
          <w:u w:val="thick"/>
        </w:rPr>
        <w:t>Araştırma</w:t>
      </w:r>
      <w:r>
        <w:rPr>
          <w:spacing w:val="-4"/>
          <w:u w:val="thick"/>
        </w:rPr>
        <w:t xml:space="preserve"> </w:t>
      </w:r>
      <w:r>
        <w:rPr>
          <w:u w:val="thick"/>
        </w:rPr>
        <w:t>süreçlerinin</w:t>
      </w:r>
      <w:r>
        <w:rPr>
          <w:spacing w:val="-3"/>
          <w:u w:val="thick"/>
        </w:rPr>
        <w:t xml:space="preserve"> </w:t>
      </w:r>
      <w:r>
        <w:rPr>
          <w:u w:val="thick"/>
        </w:rPr>
        <w:t>yönetimi</w:t>
      </w:r>
    </w:p>
    <w:p w:rsidR="003758A2" w:rsidRDefault="003758A2">
      <w:pPr>
        <w:pStyle w:val="GvdeMetni"/>
      </w:pPr>
    </w:p>
    <w:p w:rsidR="00A30E0A" w:rsidRPr="0011039E" w:rsidRDefault="00A30E0A" w:rsidP="00A30E0A">
      <w:pPr>
        <w:spacing w:before="120"/>
        <w:jc w:val="both"/>
        <w:rPr>
          <w:color w:val="000000" w:themeColor="text1"/>
          <w:sz w:val="24"/>
          <w:szCs w:val="24"/>
        </w:rPr>
      </w:pPr>
      <w:r w:rsidRPr="0011039E">
        <w:rPr>
          <w:color w:val="000000" w:themeColor="text1"/>
          <w:sz w:val="24"/>
          <w:szCs w:val="24"/>
        </w:rPr>
        <w:t>ODÜSEM’in,  08.10.2015 tarih ve 29496 sayılı resmî gazetede yayımlanan mevzuatı, 13.09.2021 tarih ve 31597 sayısı ile güncellenmiş ve merkez, mevzuat çerçevesinde yönetilmekte ve bu doğrultuda çalışmalarını yürütmektedir. (KANIT 1.2)  Merkezin</w:t>
      </w:r>
      <w:r w:rsidRPr="0011039E">
        <w:rPr>
          <w:color w:val="000000" w:themeColor="text1"/>
          <w:spacing w:val="-2"/>
          <w:sz w:val="24"/>
          <w:szCs w:val="24"/>
        </w:rPr>
        <w:t xml:space="preserve"> </w:t>
      </w:r>
      <w:proofErr w:type="gramStart"/>
      <w:r w:rsidRPr="0011039E">
        <w:rPr>
          <w:color w:val="000000" w:themeColor="text1"/>
          <w:sz w:val="24"/>
          <w:szCs w:val="24"/>
        </w:rPr>
        <w:t xml:space="preserve">temelde </w:t>
      </w:r>
      <w:r w:rsidRPr="0011039E">
        <w:rPr>
          <w:color w:val="000000" w:themeColor="text1"/>
          <w:spacing w:val="-57"/>
          <w:sz w:val="24"/>
          <w:szCs w:val="24"/>
        </w:rPr>
        <w:t xml:space="preserve"> </w:t>
      </w:r>
      <w:r w:rsidRPr="0011039E">
        <w:rPr>
          <w:color w:val="000000" w:themeColor="text1"/>
          <w:sz w:val="24"/>
          <w:szCs w:val="24"/>
        </w:rPr>
        <w:t>benimsediği</w:t>
      </w:r>
      <w:proofErr w:type="gramEnd"/>
      <w:r w:rsidRPr="0011039E">
        <w:rPr>
          <w:color w:val="000000" w:themeColor="text1"/>
          <w:spacing w:val="-1"/>
          <w:sz w:val="24"/>
          <w:szCs w:val="24"/>
        </w:rPr>
        <w:t xml:space="preserve"> </w:t>
      </w:r>
      <w:r w:rsidRPr="0011039E">
        <w:rPr>
          <w:color w:val="000000" w:themeColor="text1"/>
          <w:sz w:val="24"/>
          <w:szCs w:val="24"/>
        </w:rPr>
        <w:t>amaç</w:t>
      </w:r>
      <w:r w:rsidRPr="0011039E">
        <w:rPr>
          <w:color w:val="000000" w:themeColor="text1"/>
          <w:spacing w:val="-2"/>
          <w:sz w:val="24"/>
          <w:szCs w:val="24"/>
        </w:rPr>
        <w:t xml:space="preserve"> </w:t>
      </w:r>
      <w:r w:rsidRPr="0011039E">
        <w:rPr>
          <w:color w:val="000000" w:themeColor="text1"/>
          <w:sz w:val="24"/>
          <w:szCs w:val="24"/>
        </w:rPr>
        <w:t>ve</w:t>
      </w:r>
      <w:r w:rsidRPr="0011039E">
        <w:rPr>
          <w:color w:val="000000" w:themeColor="text1"/>
          <w:spacing w:val="-1"/>
          <w:sz w:val="24"/>
          <w:szCs w:val="24"/>
        </w:rPr>
        <w:t xml:space="preserve"> </w:t>
      </w:r>
      <w:r w:rsidRPr="0011039E">
        <w:rPr>
          <w:color w:val="000000" w:themeColor="text1"/>
          <w:sz w:val="24"/>
          <w:szCs w:val="24"/>
        </w:rPr>
        <w:t>hedefler şu</w:t>
      </w:r>
      <w:r w:rsidRPr="0011039E">
        <w:rPr>
          <w:color w:val="000000" w:themeColor="text1"/>
          <w:spacing w:val="-2"/>
          <w:sz w:val="24"/>
          <w:szCs w:val="24"/>
        </w:rPr>
        <w:t xml:space="preserve"> </w:t>
      </w:r>
      <w:r w:rsidRPr="0011039E">
        <w:rPr>
          <w:color w:val="000000" w:themeColor="text1"/>
          <w:sz w:val="24"/>
          <w:szCs w:val="24"/>
        </w:rPr>
        <w:t>şekildedir:</w:t>
      </w:r>
      <w:r w:rsidRPr="0011039E">
        <w:rPr>
          <w:color w:val="000000" w:themeColor="text1"/>
          <w:spacing w:val="2"/>
          <w:sz w:val="24"/>
          <w:szCs w:val="24"/>
        </w:rPr>
        <w:t xml:space="preserve"> </w:t>
      </w:r>
      <w:r w:rsidRPr="0011039E">
        <w:rPr>
          <w:color w:val="000000" w:themeColor="text1"/>
          <w:sz w:val="24"/>
          <w:szCs w:val="24"/>
        </w:rPr>
        <w:t>(KANIT</w:t>
      </w:r>
      <w:r w:rsidRPr="0011039E">
        <w:rPr>
          <w:color w:val="000000" w:themeColor="text1"/>
          <w:spacing w:val="-6"/>
          <w:sz w:val="24"/>
          <w:szCs w:val="24"/>
        </w:rPr>
        <w:t xml:space="preserve"> </w:t>
      </w:r>
      <w:r w:rsidRPr="0011039E">
        <w:rPr>
          <w:color w:val="000000" w:themeColor="text1"/>
          <w:sz w:val="24"/>
          <w:szCs w:val="24"/>
        </w:rPr>
        <w:t>1.6)</w:t>
      </w:r>
    </w:p>
    <w:p w:rsidR="00A30E0A" w:rsidRPr="0011039E" w:rsidRDefault="00A30E0A" w:rsidP="00A30E0A">
      <w:pPr>
        <w:numPr>
          <w:ilvl w:val="0"/>
          <w:numId w:val="19"/>
        </w:numPr>
        <w:spacing w:before="120"/>
        <w:ind w:left="0" w:right="136"/>
        <w:jc w:val="both"/>
        <w:rPr>
          <w:color w:val="000000" w:themeColor="text1"/>
          <w:sz w:val="24"/>
          <w:szCs w:val="24"/>
        </w:rPr>
      </w:pPr>
      <w:r w:rsidRPr="0011039E">
        <w:rPr>
          <w:color w:val="000000" w:themeColor="text1"/>
          <w:sz w:val="24"/>
          <w:szCs w:val="24"/>
        </w:rPr>
        <w:t>İhtiyaç duyulan ve talep edilen kurs, seminer, konferans vb eğitim öğretim faaliyetlerini organize etmek</w:t>
      </w:r>
    </w:p>
    <w:p w:rsidR="00A30E0A" w:rsidRPr="0011039E" w:rsidRDefault="00A30E0A" w:rsidP="00A30E0A">
      <w:pPr>
        <w:numPr>
          <w:ilvl w:val="0"/>
          <w:numId w:val="19"/>
        </w:numPr>
        <w:spacing w:before="120"/>
        <w:ind w:left="0" w:right="136"/>
        <w:jc w:val="both"/>
        <w:rPr>
          <w:color w:val="000000" w:themeColor="text1"/>
          <w:sz w:val="24"/>
          <w:szCs w:val="24"/>
        </w:rPr>
      </w:pPr>
      <w:r w:rsidRPr="0011039E">
        <w:rPr>
          <w:color w:val="000000" w:themeColor="text1"/>
          <w:sz w:val="24"/>
          <w:szCs w:val="24"/>
        </w:rPr>
        <w:t>Özel sektör, kamu kurum ve kuruluşları ile akademisyen ve araştırmacıların talep ettikleri eğitim programlarını açılmasında destek sağlamak</w:t>
      </w:r>
    </w:p>
    <w:p w:rsidR="00A30E0A" w:rsidRPr="0011039E" w:rsidRDefault="00A30E0A" w:rsidP="00A30E0A">
      <w:pPr>
        <w:numPr>
          <w:ilvl w:val="0"/>
          <w:numId w:val="19"/>
        </w:numPr>
        <w:spacing w:before="120"/>
        <w:ind w:left="0" w:right="136"/>
        <w:jc w:val="both"/>
        <w:rPr>
          <w:color w:val="000000" w:themeColor="text1"/>
          <w:sz w:val="24"/>
          <w:szCs w:val="24"/>
        </w:rPr>
      </w:pPr>
      <w:r w:rsidRPr="0011039E">
        <w:rPr>
          <w:color w:val="000000" w:themeColor="text1"/>
          <w:sz w:val="24"/>
          <w:szCs w:val="24"/>
        </w:rPr>
        <w:t>Kamu ve özel sektör ile işbirliği yapmak, bilgi alışverişinde bulunmak</w:t>
      </w:r>
    </w:p>
    <w:p w:rsidR="00A30E0A" w:rsidRPr="0011039E" w:rsidRDefault="00A30E0A" w:rsidP="00A30E0A">
      <w:pPr>
        <w:spacing w:before="120"/>
        <w:ind w:right="136"/>
        <w:jc w:val="both"/>
        <w:rPr>
          <w:color w:val="000000" w:themeColor="text1"/>
          <w:sz w:val="24"/>
          <w:szCs w:val="24"/>
        </w:rPr>
      </w:pPr>
    </w:p>
    <w:p w:rsidR="00A30E0A" w:rsidRPr="0074708E" w:rsidRDefault="00CA5E92" w:rsidP="00A30E0A">
      <w:pPr>
        <w:pStyle w:val="ListeParagraf"/>
        <w:numPr>
          <w:ilvl w:val="0"/>
          <w:numId w:val="21"/>
        </w:numPr>
        <w:tabs>
          <w:tab w:val="left" w:pos="775"/>
        </w:tabs>
        <w:spacing w:before="120"/>
        <w:jc w:val="both"/>
        <w:outlineLvl w:val="0"/>
        <w:rPr>
          <w:b/>
          <w:bCs/>
          <w:color w:val="4F81BD" w:themeColor="accent1"/>
          <w:sz w:val="24"/>
          <w:szCs w:val="24"/>
        </w:rPr>
      </w:pPr>
      <w:hyperlink r:id="rId29" w:history="1">
        <w:r w:rsidR="00A30E0A" w:rsidRPr="0074708E">
          <w:rPr>
            <w:b/>
            <w:bCs/>
            <w:color w:val="4F81BD" w:themeColor="accent1"/>
            <w:sz w:val="24"/>
            <w:szCs w:val="24"/>
          </w:rPr>
          <w:t xml:space="preserve">KANIT </w:t>
        </w:r>
        <w:proofErr w:type="gramStart"/>
        <w:r w:rsidR="00A30E0A" w:rsidRPr="0074708E">
          <w:rPr>
            <w:b/>
            <w:bCs/>
            <w:color w:val="4F81BD" w:themeColor="accent1"/>
            <w:sz w:val="24"/>
            <w:szCs w:val="24"/>
          </w:rPr>
          <w:t>1.2</w:t>
        </w:r>
        <w:proofErr w:type="gramEnd"/>
        <w:r w:rsidR="00A30E0A" w:rsidRPr="0074708E">
          <w:rPr>
            <w:b/>
            <w:bCs/>
            <w:color w:val="4F81BD" w:themeColor="accent1"/>
            <w:sz w:val="24"/>
            <w:szCs w:val="24"/>
          </w:rPr>
          <w:t xml:space="preserve"> ODSÜSEM YÖNETMELİK</w:t>
        </w:r>
      </w:hyperlink>
    </w:p>
    <w:p w:rsidR="00A30E0A" w:rsidRPr="0074708E" w:rsidRDefault="00CA5E92" w:rsidP="00A30E0A">
      <w:pPr>
        <w:pStyle w:val="ListeParagraf"/>
        <w:numPr>
          <w:ilvl w:val="0"/>
          <w:numId w:val="21"/>
        </w:numPr>
        <w:tabs>
          <w:tab w:val="left" w:pos="1060"/>
          <w:tab w:val="left" w:pos="1061"/>
        </w:tabs>
        <w:spacing w:before="120"/>
        <w:jc w:val="both"/>
        <w:rPr>
          <w:b/>
          <w:color w:val="4F81BD" w:themeColor="accent1"/>
          <w:sz w:val="24"/>
          <w:szCs w:val="24"/>
          <w:u w:color="0462C1"/>
        </w:rPr>
      </w:pPr>
      <w:hyperlink r:id="rId30">
        <w:r w:rsidR="00A30E0A" w:rsidRPr="0074708E">
          <w:rPr>
            <w:b/>
            <w:color w:val="4F81BD" w:themeColor="accent1"/>
            <w:sz w:val="24"/>
            <w:szCs w:val="24"/>
            <w:u w:color="0462C1"/>
          </w:rPr>
          <w:t>KANIT</w:t>
        </w:r>
        <w:r w:rsidR="00A30E0A" w:rsidRPr="0074708E">
          <w:rPr>
            <w:b/>
            <w:color w:val="4F81BD" w:themeColor="accent1"/>
            <w:spacing w:val="-14"/>
            <w:sz w:val="24"/>
            <w:szCs w:val="24"/>
            <w:u w:color="0462C1"/>
          </w:rPr>
          <w:t xml:space="preserve"> </w:t>
        </w:r>
        <w:proofErr w:type="gramStart"/>
        <w:r w:rsidR="00A30E0A" w:rsidRPr="0074708E">
          <w:rPr>
            <w:b/>
            <w:color w:val="4F81BD" w:themeColor="accent1"/>
            <w:sz w:val="24"/>
            <w:szCs w:val="24"/>
            <w:u w:color="0462C1"/>
          </w:rPr>
          <w:t>1.6</w:t>
        </w:r>
        <w:proofErr w:type="gramEnd"/>
        <w:r w:rsidR="00A30E0A" w:rsidRPr="0074708E">
          <w:rPr>
            <w:b/>
            <w:color w:val="4F81BD" w:themeColor="accent1"/>
            <w:sz w:val="24"/>
            <w:szCs w:val="24"/>
            <w:u w:color="0462C1"/>
          </w:rPr>
          <w:t>_ORDU_ÜNİVERSİTESİ_STRATEJİK_PLAN_YÖNERGESİ</w:t>
        </w:r>
      </w:hyperlink>
    </w:p>
    <w:p w:rsidR="003758A2" w:rsidRPr="0074708E" w:rsidRDefault="003758A2">
      <w:pPr>
        <w:pStyle w:val="GvdeMetni"/>
        <w:spacing w:before="1"/>
        <w:rPr>
          <w:i/>
          <w:color w:val="4F81BD" w:themeColor="accent1"/>
          <w:sz w:val="16"/>
        </w:rPr>
      </w:pPr>
    </w:p>
    <w:p w:rsidR="00A30E0A" w:rsidRDefault="00A30E0A">
      <w:pPr>
        <w:pStyle w:val="GvdeMetni"/>
        <w:spacing w:before="1"/>
        <w:rPr>
          <w:i/>
          <w:sz w:val="16"/>
        </w:rPr>
      </w:pPr>
    </w:p>
    <w:p w:rsidR="00A30E0A" w:rsidRDefault="00A30E0A">
      <w:pPr>
        <w:pStyle w:val="GvdeMetni"/>
        <w:spacing w:before="1"/>
        <w:rPr>
          <w:i/>
          <w:sz w:val="16"/>
        </w:rPr>
      </w:pPr>
    </w:p>
    <w:p w:rsidR="003758A2" w:rsidRDefault="005813A2">
      <w:pPr>
        <w:pStyle w:val="Balk1"/>
        <w:numPr>
          <w:ilvl w:val="2"/>
          <w:numId w:val="4"/>
        </w:numPr>
        <w:tabs>
          <w:tab w:val="left" w:pos="790"/>
        </w:tabs>
        <w:ind w:left="789" w:hanging="654"/>
        <w:rPr>
          <w:u w:val="none"/>
        </w:rPr>
      </w:pPr>
      <w:r>
        <w:rPr>
          <w:u w:val="thick"/>
        </w:rPr>
        <w:t>İç</w:t>
      </w:r>
      <w:r>
        <w:rPr>
          <w:spacing w:val="-2"/>
          <w:u w:val="thick"/>
        </w:rPr>
        <w:t xml:space="preserve"> </w:t>
      </w:r>
      <w:r>
        <w:rPr>
          <w:u w:val="thick"/>
        </w:rPr>
        <w:t>ve</w:t>
      </w:r>
      <w:r>
        <w:rPr>
          <w:spacing w:val="-1"/>
          <w:u w:val="thick"/>
        </w:rPr>
        <w:t xml:space="preserve"> </w:t>
      </w:r>
      <w:r>
        <w:rPr>
          <w:u w:val="thick"/>
        </w:rPr>
        <w:t>dış</w:t>
      </w:r>
      <w:r>
        <w:rPr>
          <w:spacing w:val="-1"/>
          <w:u w:val="thick"/>
        </w:rPr>
        <w:t xml:space="preserve"> </w:t>
      </w:r>
      <w:r>
        <w:rPr>
          <w:u w:val="thick"/>
        </w:rPr>
        <w:t>kaynaklar</w:t>
      </w:r>
    </w:p>
    <w:p w:rsidR="003758A2" w:rsidRDefault="0011039E" w:rsidP="0011039E">
      <w:pPr>
        <w:pStyle w:val="GvdeMetni"/>
        <w:tabs>
          <w:tab w:val="left" w:pos="2415"/>
        </w:tabs>
        <w:rPr>
          <w:i/>
          <w:sz w:val="20"/>
        </w:rPr>
      </w:pPr>
      <w:r>
        <w:rPr>
          <w:i/>
          <w:sz w:val="20"/>
        </w:rPr>
        <w:tab/>
      </w:r>
    </w:p>
    <w:p w:rsidR="00A30E0A" w:rsidRDefault="0011039E" w:rsidP="00A30E0A">
      <w:pPr>
        <w:spacing w:before="120"/>
        <w:jc w:val="both"/>
        <w:rPr>
          <w:color w:val="000000" w:themeColor="text1"/>
          <w:sz w:val="24"/>
          <w:szCs w:val="24"/>
        </w:rPr>
      </w:pPr>
      <w:r w:rsidRPr="0011039E">
        <w:rPr>
          <w:color w:val="000000" w:themeColor="text1"/>
          <w:sz w:val="24"/>
          <w:szCs w:val="24"/>
        </w:rPr>
        <w:t xml:space="preserve">Kaynakların çeşitliliği ve yeterliliği izlenmekte ve iyileştirilmektedir.  Üniversite içi kaynakların yıllar içindeki değişimi; bu </w:t>
      </w:r>
      <w:proofErr w:type="gramStart"/>
      <w:r w:rsidRPr="0011039E">
        <w:rPr>
          <w:color w:val="000000" w:themeColor="text1"/>
          <w:sz w:val="24"/>
          <w:szCs w:val="24"/>
        </w:rPr>
        <w:t>imkanların</w:t>
      </w:r>
      <w:proofErr w:type="gramEnd"/>
      <w:r w:rsidRPr="0011039E">
        <w:rPr>
          <w:color w:val="000000" w:themeColor="text1"/>
          <w:sz w:val="24"/>
          <w:szCs w:val="24"/>
        </w:rPr>
        <w:t xml:space="preserve"> etkinliği, yeterliliği, gelişime açık yanları, beklentileri karşılama düzeyi değerlendirilmektedir.  Misyon ve hedeflerle uyumlu olarak üniversite dışı kaynaklara yönelme desteklenmektedir. </w:t>
      </w:r>
      <w:r>
        <w:rPr>
          <w:color w:val="000000" w:themeColor="text1"/>
          <w:sz w:val="24"/>
          <w:szCs w:val="24"/>
        </w:rPr>
        <w:t xml:space="preserve">Yıl içinde yapılan faaliyetlere ( KANIT </w:t>
      </w:r>
      <w:proofErr w:type="gramStart"/>
      <w:r>
        <w:rPr>
          <w:color w:val="000000" w:themeColor="text1"/>
          <w:sz w:val="24"/>
          <w:szCs w:val="24"/>
        </w:rPr>
        <w:t>1.5</w:t>
      </w:r>
      <w:proofErr w:type="gramEnd"/>
      <w:r>
        <w:rPr>
          <w:color w:val="000000" w:themeColor="text1"/>
          <w:sz w:val="24"/>
          <w:szCs w:val="24"/>
        </w:rPr>
        <w:t xml:space="preserve">) </w:t>
      </w:r>
    </w:p>
    <w:p w:rsidR="0011039E" w:rsidRDefault="0011039E" w:rsidP="00A30E0A">
      <w:pPr>
        <w:spacing w:before="120"/>
        <w:jc w:val="both"/>
        <w:rPr>
          <w:color w:val="000000" w:themeColor="text1"/>
          <w:sz w:val="24"/>
          <w:szCs w:val="24"/>
        </w:rPr>
      </w:pPr>
    </w:p>
    <w:p w:rsidR="0011039E" w:rsidRPr="0011039E" w:rsidRDefault="00CA5E92" w:rsidP="0011039E">
      <w:pPr>
        <w:pStyle w:val="ListeParagraf"/>
        <w:numPr>
          <w:ilvl w:val="0"/>
          <w:numId w:val="23"/>
        </w:numPr>
        <w:spacing w:before="120"/>
        <w:jc w:val="both"/>
        <w:rPr>
          <w:b/>
          <w:color w:val="0070C0"/>
          <w:sz w:val="24"/>
          <w:szCs w:val="24"/>
        </w:rPr>
      </w:pPr>
      <w:hyperlink r:id="rId31" w:history="1">
        <w:r w:rsidR="0011039E" w:rsidRPr="0011039E">
          <w:rPr>
            <w:b/>
            <w:color w:val="4F81BD" w:themeColor="accent1"/>
            <w:sz w:val="24"/>
            <w:szCs w:val="24"/>
          </w:rPr>
          <w:t xml:space="preserve">KANIT </w:t>
        </w:r>
        <w:proofErr w:type="gramStart"/>
        <w:r w:rsidR="0011039E" w:rsidRPr="0011039E">
          <w:rPr>
            <w:b/>
            <w:color w:val="4F81BD" w:themeColor="accent1"/>
            <w:sz w:val="24"/>
            <w:szCs w:val="24"/>
          </w:rPr>
          <w:t>1.5</w:t>
        </w:r>
        <w:proofErr w:type="gramEnd"/>
        <w:r w:rsidR="0011039E" w:rsidRPr="0011039E">
          <w:rPr>
            <w:b/>
            <w:color w:val="4F81BD" w:themeColor="accent1"/>
            <w:sz w:val="24"/>
            <w:szCs w:val="24"/>
          </w:rPr>
          <w:t xml:space="preserve"> ODÜSEM 2023 FAALİYET RAPORU</w:t>
        </w:r>
      </w:hyperlink>
    </w:p>
    <w:p w:rsidR="003758A2" w:rsidRDefault="003758A2">
      <w:pPr>
        <w:pStyle w:val="GvdeMetni"/>
        <w:spacing w:before="6"/>
        <w:rPr>
          <w:i/>
          <w:sz w:val="28"/>
        </w:rPr>
      </w:pPr>
    </w:p>
    <w:p w:rsidR="003758A2" w:rsidRPr="00A30E0A" w:rsidRDefault="005813A2">
      <w:pPr>
        <w:pStyle w:val="Balk1"/>
        <w:numPr>
          <w:ilvl w:val="2"/>
          <w:numId w:val="4"/>
        </w:numPr>
        <w:tabs>
          <w:tab w:val="left" w:pos="790"/>
        </w:tabs>
        <w:ind w:left="789" w:hanging="654"/>
        <w:rPr>
          <w:u w:val="none"/>
        </w:rPr>
      </w:pPr>
      <w:r>
        <w:rPr>
          <w:u w:val="thick"/>
        </w:rPr>
        <w:t>Doktora</w:t>
      </w:r>
      <w:r>
        <w:rPr>
          <w:spacing w:val="-3"/>
          <w:u w:val="thick"/>
        </w:rPr>
        <w:t xml:space="preserve"> </w:t>
      </w:r>
      <w:r>
        <w:rPr>
          <w:u w:val="thick"/>
        </w:rPr>
        <w:t>programları</w:t>
      </w:r>
      <w:r>
        <w:rPr>
          <w:spacing w:val="-3"/>
          <w:u w:val="thick"/>
        </w:rPr>
        <w:t xml:space="preserve"> </w:t>
      </w:r>
      <w:r>
        <w:rPr>
          <w:u w:val="thick"/>
        </w:rPr>
        <w:t>ve</w:t>
      </w:r>
      <w:r>
        <w:rPr>
          <w:spacing w:val="-4"/>
          <w:u w:val="thick"/>
        </w:rPr>
        <w:t xml:space="preserve"> </w:t>
      </w:r>
      <w:r>
        <w:rPr>
          <w:u w:val="thick"/>
        </w:rPr>
        <w:t>doktora</w:t>
      </w:r>
      <w:r>
        <w:rPr>
          <w:spacing w:val="-3"/>
          <w:u w:val="thick"/>
        </w:rPr>
        <w:t xml:space="preserve"> </w:t>
      </w:r>
      <w:r>
        <w:rPr>
          <w:u w:val="thick"/>
        </w:rPr>
        <w:t>sonrası</w:t>
      </w:r>
      <w:r>
        <w:rPr>
          <w:spacing w:val="-3"/>
          <w:u w:val="thick"/>
        </w:rPr>
        <w:t xml:space="preserve"> </w:t>
      </w:r>
      <w:proofErr w:type="gramStart"/>
      <w:r>
        <w:rPr>
          <w:u w:val="thick"/>
        </w:rPr>
        <w:t>imkanlar</w:t>
      </w:r>
      <w:proofErr w:type="gramEnd"/>
    </w:p>
    <w:p w:rsidR="00A30E0A" w:rsidRDefault="00A30E0A" w:rsidP="00A30E0A">
      <w:pPr>
        <w:pStyle w:val="Balk1"/>
        <w:tabs>
          <w:tab w:val="left" w:pos="790"/>
        </w:tabs>
        <w:ind w:left="789"/>
        <w:rPr>
          <w:u w:val="none"/>
        </w:rPr>
      </w:pPr>
    </w:p>
    <w:p w:rsidR="003758A2" w:rsidRDefault="00A30E0A">
      <w:pPr>
        <w:pStyle w:val="GvdeMetni"/>
        <w:spacing w:before="5"/>
      </w:pPr>
      <w:r w:rsidRPr="00A30E0A">
        <w:t>ODÜSEM’in,  eğitim-öğretimde bu seviyede hizmet sunan birimi bulunmamaktadır</w:t>
      </w:r>
    </w:p>
    <w:p w:rsidR="00A30E0A" w:rsidRDefault="00A30E0A">
      <w:pPr>
        <w:pStyle w:val="GvdeMetni"/>
        <w:spacing w:before="5"/>
      </w:pPr>
    </w:p>
    <w:p w:rsidR="003758A2" w:rsidRDefault="005813A2">
      <w:pPr>
        <w:pStyle w:val="Balk1"/>
        <w:numPr>
          <w:ilvl w:val="1"/>
          <w:numId w:val="4"/>
        </w:numPr>
        <w:tabs>
          <w:tab w:val="left" w:pos="655"/>
        </w:tabs>
        <w:spacing w:before="1"/>
        <w:ind w:left="654" w:hanging="519"/>
        <w:rPr>
          <w:u w:val="none"/>
        </w:rPr>
      </w:pPr>
      <w:r>
        <w:rPr>
          <w:u w:val="none"/>
        </w:rPr>
        <w:t>Araştırma</w:t>
      </w:r>
      <w:r>
        <w:rPr>
          <w:spacing w:val="-15"/>
          <w:u w:val="none"/>
        </w:rPr>
        <w:t xml:space="preserve"> </w:t>
      </w:r>
      <w:r>
        <w:rPr>
          <w:u w:val="none"/>
        </w:rPr>
        <w:t>Yetkinliği,</w:t>
      </w:r>
      <w:r>
        <w:rPr>
          <w:spacing w:val="-6"/>
          <w:u w:val="none"/>
        </w:rPr>
        <w:t xml:space="preserve"> </w:t>
      </w:r>
      <w:r>
        <w:rPr>
          <w:u w:val="none"/>
        </w:rPr>
        <w:t>İş</w:t>
      </w:r>
      <w:r>
        <w:rPr>
          <w:spacing w:val="-5"/>
          <w:u w:val="none"/>
        </w:rPr>
        <w:t xml:space="preserve"> </w:t>
      </w:r>
      <w:r>
        <w:rPr>
          <w:u w:val="none"/>
        </w:rPr>
        <w:t>birlikleri</w:t>
      </w:r>
      <w:r>
        <w:rPr>
          <w:spacing w:val="-6"/>
          <w:u w:val="none"/>
        </w:rPr>
        <w:t xml:space="preserve"> </w:t>
      </w:r>
      <w:r>
        <w:rPr>
          <w:u w:val="none"/>
        </w:rPr>
        <w:t>ve</w:t>
      </w:r>
      <w:r>
        <w:rPr>
          <w:spacing w:val="-5"/>
          <w:u w:val="none"/>
        </w:rPr>
        <w:t xml:space="preserve"> </w:t>
      </w:r>
      <w:r>
        <w:rPr>
          <w:u w:val="none"/>
        </w:rPr>
        <w:t>Destekler</w:t>
      </w:r>
    </w:p>
    <w:p w:rsidR="003758A2" w:rsidRDefault="003758A2">
      <w:pPr>
        <w:pStyle w:val="GvdeMetni"/>
        <w:rPr>
          <w:b/>
          <w:sz w:val="26"/>
        </w:rPr>
      </w:pPr>
    </w:p>
    <w:p w:rsidR="003758A2" w:rsidRPr="00A30E0A" w:rsidRDefault="005813A2">
      <w:pPr>
        <w:pStyle w:val="ListeParagraf"/>
        <w:numPr>
          <w:ilvl w:val="2"/>
          <w:numId w:val="2"/>
        </w:numPr>
        <w:tabs>
          <w:tab w:val="left" w:pos="790"/>
        </w:tabs>
        <w:spacing w:before="1"/>
        <w:ind w:hanging="654"/>
        <w:rPr>
          <w:b/>
          <w:sz w:val="24"/>
          <w:u w:val="none"/>
        </w:rPr>
      </w:pPr>
      <w:r>
        <w:rPr>
          <w:b/>
          <w:sz w:val="24"/>
          <w:u w:val="thick"/>
        </w:rPr>
        <w:t>Ulusal</w:t>
      </w:r>
      <w:r>
        <w:rPr>
          <w:b/>
          <w:spacing w:val="-4"/>
          <w:sz w:val="24"/>
          <w:u w:val="thick"/>
        </w:rPr>
        <w:t xml:space="preserve"> </w:t>
      </w:r>
      <w:r>
        <w:rPr>
          <w:b/>
          <w:sz w:val="24"/>
          <w:u w:val="thick"/>
        </w:rPr>
        <w:t>ve</w:t>
      </w:r>
      <w:r>
        <w:rPr>
          <w:b/>
          <w:spacing w:val="-3"/>
          <w:sz w:val="24"/>
          <w:u w:val="thick"/>
        </w:rPr>
        <w:t xml:space="preserve"> </w:t>
      </w:r>
      <w:r>
        <w:rPr>
          <w:b/>
          <w:sz w:val="24"/>
          <w:u w:val="thick"/>
        </w:rPr>
        <w:t>uluslararası</w:t>
      </w:r>
      <w:r>
        <w:rPr>
          <w:b/>
          <w:spacing w:val="-3"/>
          <w:sz w:val="24"/>
          <w:u w:val="thick"/>
        </w:rPr>
        <w:t xml:space="preserve"> </w:t>
      </w:r>
      <w:r>
        <w:rPr>
          <w:b/>
          <w:sz w:val="24"/>
          <w:u w:val="thick"/>
        </w:rPr>
        <w:t>ortak</w:t>
      </w:r>
      <w:r>
        <w:rPr>
          <w:b/>
          <w:spacing w:val="-2"/>
          <w:sz w:val="24"/>
          <w:u w:val="thick"/>
        </w:rPr>
        <w:t xml:space="preserve"> </w:t>
      </w:r>
      <w:r>
        <w:rPr>
          <w:b/>
          <w:sz w:val="24"/>
          <w:u w:val="thick"/>
        </w:rPr>
        <w:t>programlar</w:t>
      </w:r>
      <w:r>
        <w:rPr>
          <w:b/>
          <w:spacing w:val="-6"/>
          <w:sz w:val="24"/>
          <w:u w:val="thick"/>
        </w:rPr>
        <w:t xml:space="preserve"> </w:t>
      </w:r>
      <w:r>
        <w:rPr>
          <w:b/>
          <w:sz w:val="24"/>
          <w:u w:val="thick"/>
        </w:rPr>
        <w:t>ve</w:t>
      </w:r>
      <w:r>
        <w:rPr>
          <w:b/>
          <w:spacing w:val="-3"/>
          <w:sz w:val="24"/>
          <w:u w:val="thick"/>
        </w:rPr>
        <w:t xml:space="preserve"> </w:t>
      </w:r>
      <w:r>
        <w:rPr>
          <w:b/>
          <w:sz w:val="24"/>
          <w:u w:val="thick"/>
        </w:rPr>
        <w:t>ortak</w:t>
      </w:r>
      <w:r>
        <w:rPr>
          <w:b/>
          <w:spacing w:val="-3"/>
          <w:sz w:val="24"/>
          <w:u w:val="thick"/>
        </w:rPr>
        <w:t xml:space="preserve"> </w:t>
      </w:r>
      <w:r>
        <w:rPr>
          <w:b/>
          <w:sz w:val="24"/>
          <w:u w:val="thick"/>
        </w:rPr>
        <w:t>araştırma</w:t>
      </w:r>
      <w:r>
        <w:rPr>
          <w:b/>
          <w:spacing w:val="-3"/>
          <w:sz w:val="24"/>
          <w:u w:val="thick"/>
        </w:rPr>
        <w:t xml:space="preserve"> </w:t>
      </w:r>
      <w:r>
        <w:rPr>
          <w:b/>
          <w:sz w:val="24"/>
          <w:u w:val="thick"/>
        </w:rPr>
        <w:t>birimleri</w:t>
      </w:r>
    </w:p>
    <w:p w:rsidR="00A30E0A" w:rsidRPr="00A30E0A" w:rsidRDefault="00A30E0A" w:rsidP="00A30E0A">
      <w:pPr>
        <w:pStyle w:val="ListeParagraf"/>
        <w:tabs>
          <w:tab w:val="left" w:pos="790"/>
        </w:tabs>
        <w:spacing w:before="1"/>
        <w:ind w:left="789" w:firstLine="0"/>
        <w:rPr>
          <w:b/>
          <w:sz w:val="24"/>
          <w:u w:val="none"/>
        </w:rPr>
      </w:pPr>
    </w:p>
    <w:p w:rsidR="00A30E0A" w:rsidRPr="0011039E" w:rsidRDefault="00A30E0A" w:rsidP="0011039E">
      <w:pPr>
        <w:tabs>
          <w:tab w:val="left" w:pos="790"/>
        </w:tabs>
        <w:spacing w:before="1"/>
        <w:ind w:left="135"/>
        <w:jc w:val="both"/>
        <w:rPr>
          <w:sz w:val="24"/>
        </w:rPr>
      </w:pPr>
      <w:r w:rsidRPr="0011039E">
        <w:rPr>
          <w:sz w:val="24"/>
        </w:rPr>
        <w:t xml:space="preserve">Ordu Üniversitesi, araştırma, eğitim ve topluma katkı faaliyetlerini bütünleştirerek, bu faaliyetler arasında </w:t>
      </w:r>
      <w:proofErr w:type="gramStart"/>
      <w:r w:rsidRPr="0011039E">
        <w:rPr>
          <w:sz w:val="24"/>
        </w:rPr>
        <w:t>sinerji</w:t>
      </w:r>
      <w:proofErr w:type="gramEnd"/>
      <w:r w:rsidRPr="0011039E">
        <w:rPr>
          <w:sz w:val="24"/>
        </w:rPr>
        <w:t xml:space="preserve"> yaratılması gerekliliğinden yola çıkarak başarı hedefini belirlemektedir.  ODÜSEM de Üniversitemizin stratejik planında belirtilen bu amaç ve hedefler doğrultusunda kendini ve hizmet kalitesini yenileyerek çalışmalarına devam etmektedir. (KANIT </w:t>
      </w:r>
      <w:proofErr w:type="gramStart"/>
      <w:r w:rsidRPr="0011039E">
        <w:rPr>
          <w:sz w:val="24"/>
        </w:rPr>
        <w:t>1.6</w:t>
      </w:r>
      <w:proofErr w:type="gramEnd"/>
      <w:r w:rsidRPr="0011039E">
        <w:rPr>
          <w:sz w:val="24"/>
        </w:rPr>
        <w:t>)</w:t>
      </w:r>
    </w:p>
    <w:p w:rsidR="00A30E0A" w:rsidRPr="00A30E0A" w:rsidRDefault="00A30E0A" w:rsidP="00A30E0A">
      <w:pPr>
        <w:tabs>
          <w:tab w:val="left" w:pos="790"/>
        </w:tabs>
        <w:spacing w:before="1"/>
        <w:ind w:left="135"/>
        <w:rPr>
          <w:b/>
          <w:sz w:val="24"/>
        </w:rPr>
      </w:pPr>
    </w:p>
    <w:p w:rsidR="00A30E0A" w:rsidRDefault="00A30E0A" w:rsidP="00A30E0A">
      <w:pPr>
        <w:tabs>
          <w:tab w:val="left" w:pos="790"/>
        </w:tabs>
        <w:spacing w:before="1"/>
        <w:ind w:left="135"/>
        <w:rPr>
          <w:b/>
          <w:sz w:val="24"/>
        </w:rPr>
      </w:pPr>
      <w:r w:rsidRPr="00A30E0A">
        <w:rPr>
          <w:b/>
          <w:sz w:val="24"/>
        </w:rPr>
        <w:t>Örnek Kanıtlar</w:t>
      </w:r>
    </w:p>
    <w:p w:rsidR="006A7379" w:rsidRDefault="006A7379" w:rsidP="00A30E0A">
      <w:pPr>
        <w:tabs>
          <w:tab w:val="left" w:pos="790"/>
        </w:tabs>
        <w:spacing w:before="1"/>
        <w:ind w:left="135"/>
        <w:rPr>
          <w:b/>
          <w:sz w:val="24"/>
        </w:rPr>
      </w:pPr>
    </w:p>
    <w:p w:rsidR="00A30E0A" w:rsidRPr="0074708E" w:rsidRDefault="00CA5E92" w:rsidP="00A30E0A">
      <w:pPr>
        <w:pStyle w:val="ListeParagraf"/>
        <w:numPr>
          <w:ilvl w:val="0"/>
          <w:numId w:val="22"/>
        </w:numPr>
        <w:tabs>
          <w:tab w:val="left" w:pos="1060"/>
          <w:tab w:val="left" w:pos="1061"/>
        </w:tabs>
        <w:spacing w:before="120"/>
        <w:jc w:val="both"/>
        <w:rPr>
          <w:b/>
          <w:color w:val="4F81BD" w:themeColor="accent1"/>
          <w:sz w:val="24"/>
          <w:szCs w:val="24"/>
          <w:u w:color="0462C1"/>
        </w:rPr>
      </w:pPr>
      <w:hyperlink r:id="rId32">
        <w:r w:rsidR="00A30E0A" w:rsidRPr="0074708E">
          <w:rPr>
            <w:b/>
            <w:color w:val="4F81BD" w:themeColor="accent1"/>
            <w:sz w:val="24"/>
            <w:szCs w:val="24"/>
            <w:u w:color="0462C1"/>
          </w:rPr>
          <w:t>KANIT</w:t>
        </w:r>
        <w:r w:rsidR="00A30E0A" w:rsidRPr="0074708E">
          <w:rPr>
            <w:b/>
            <w:color w:val="4F81BD" w:themeColor="accent1"/>
            <w:spacing w:val="-14"/>
            <w:sz w:val="24"/>
            <w:szCs w:val="24"/>
            <w:u w:color="0462C1"/>
          </w:rPr>
          <w:t xml:space="preserve"> </w:t>
        </w:r>
        <w:proofErr w:type="gramStart"/>
        <w:r w:rsidR="00A30E0A" w:rsidRPr="0074708E">
          <w:rPr>
            <w:b/>
            <w:color w:val="4F81BD" w:themeColor="accent1"/>
            <w:sz w:val="24"/>
            <w:szCs w:val="24"/>
            <w:u w:color="0462C1"/>
          </w:rPr>
          <w:t>1.6</w:t>
        </w:r>
        <w:proofErr w:type="gramEnd"/>
        <w:r w:rsidR="00A30E0A" w:rsidRPr="0074708E">
          <w:rPr>
            <w:b/>
            <w:color w:val="4F81BD" w:themeColor="accent1"/>
            <w:sz w:val="24"/>
            <w:szCs w:val="24"/>
            <w:u w:color="0462C1"/>
          </w:rPr>
          <w:t>_ORDU_ÜNİVERSİTESİ_STRATEJİK_PLAN_YÖNERGESİ</w:t>
        </w:r>
      </w:hyperlink>
    </w:p>
    <w:p w:rsidR="00A30E0A" w:rsidRDefault="00A30E0A" w:rsidP="00A30E0A">
      <w:pPr>
        <w:tabs>
          <w:tab w:val="left" w:pos="1060"/>
          <w:tab w:val="left" w:pos="1061"/>
        </w:tabs>
        <w:spacing w:before="120"/>
        <w:jc w:val="both"/>
        <w:rPr>
          <w:b/>
          <w:color w:val="0462C1"/>
          <w:sz w:val="24"/>
          <w:szCs w:val="24"/>
          <w:u w:color="0462C1"/>
        </w:rPr>
      </w:pPr>
    </w:p>
    <w:p w:rsidR="00A30E0A" w:rsidRDefault="00A30E0A" w:rsidP="00A30E0A">
      <w:pPr>
        <w:tabs>
          <w:tab w:val="left" w:pos="1060"/>
          <w:tab w:val="left" w:pos="1061"/>
        </w:tabs>
        <w:spacing w:before="120"/>
        <w:jc w:val="both"/>
        <w:rPr>
          <w:b/>
          <w:color w:val="0462C1"/>
          <w:sz w:val="24"/>
          <w:szCs w:val="24"/>
          <w:u w:color="0462C1"/>
        </w:rPr>
      </w:pPr>
    </w:p>
    <w:p w:rsidR="00A30E0A" w:rsidRPr="00A30E0A" w:rsidRDefault="00A30E0A" w:rsidP="00A30E0A">
      <w:pPr>
        <w:tabs>
          <w:tab w:val="left" w:pos="1060"/>
          <w:tab w:val="left" w:pos="1061"/>
        </w:tabs>
        <w:spacing w:before="120"/>
        <w:jc w:val="both"/>
        <w:rPr>
          <w:b/>
          <w:color w:val="0462C1"/>
          <w:sz w:val="24"/>
          <w:szCs w:val="24"/>
          <w:u w:color="0462C1"/>
        </w:rPr>
      </w:pPr>
    </w:p>
    <w:p w:rsidR="00A30E0A" w:rsidRPr="00A30E0A" w:rsidRDefault="00A30E0A" w:rsidP="00A30E0A">
      <w:pPr>
        <w:tabs>
          <w:tab w:val="left" w:pos="790"/>
        </w:tabs>
        <w:spacing w:before="1"/>
        <w:ind w:left="135"/>
        <w:rPr>
          <w:b/>
          <w:sz w:val="24"/>
        </w:rPr>
      </w:pPr>
    </w:p>
    <w:p w:rsidR="00A30E0A" w:rsidRDefault="00A30E0A" w:rsidP="00A30E0A">
      <w:pPr>
        <w:tabs>
          <w:tab w:val="left" w:pos="790"/>
        </w:tabs>
        <w:spacing w:before="1"/>
        <w:ind w:left="135"/>
        <w:rPr>
          <w:b/>
          <w:sz w:val="24"/>
        </w:rPr>
      </w:pPr>
    </w:p>
    <w:p w:rsidR="0074708E" w:rsidRDefault="0074708E" w:rsidP="00A30E0A">
      <w:pPr>
        <w:tabs>
          <w:tab w:val="left" w:pos="790"/>
        </w:tabs>
        <w:spacing w:before="1"/>
        <w:ind w:left="135"/>
        <w:rPr>
          <w:b/>
          <w:sz w:val="24"/>
        </w:rPr>
      </w:pPr>
    </w:p>
    <w:p w:rsidR="0074708E" w:rsidRPr="00A30E0A" w:rsidRDefault="0074708E" w:rsidP="00A30E0A">
      <w:pPr>
        <w:tabs>
          <w:tab w:val="left" w:pos="790"/>
        </w:tabs>
        <w:spacing w:before="1"/>
        <w:ind w:left="135"/>
        <w:rPr>
          <w:b/>
          <w:sz w:val="24"/>
        </w:rPr>
      </w:pPr>
    </w:p>
    <w:p w:rsidR="003758A2" w:rsidRDefault="0074708E">
      <w:pPr>
        <w:pStyle w:val="Balk1"/>
        <w:numPr>
          <w:ilvl w:val="1"/>
          <w:numId w:val="4"/>
        </w:numPr>
        <w:tabs>
          <w:tab w:val="left" w:pos="595"/>
        </w:tabs>
        <w:spacing w:before="79"/>
        <w:rPr>
          <w:u w:val="none"/>
        </w:rPr>
      </w:pPr>
      <w:r w:rsidRPr="006A7379">
        <w:rPr>
          <w:noProof/>
          <w:color w:val="1F497D" w:themeColor="text2"/>
          <w:lang w:eastAsia="tr-TR"/>
        </w:rPr>
        <w:drawing>
          <wp:anchor distT="0" distB="0" distL="0" distR="0" simplePos="0" relativeHeight="251660800" behindDoc="1" locked="0" layoutInCell="1" allowOverlap="1">
            <wp:simplePos x="0" y="0"/>
            <wp:positionH relativeFrom="page">
              <wp:posOffset>0</wp:posOffset>
            </wp:positionH>
            <wp:positionV relativeFrom="page">
              <wp:posOffset>723901</wp:posOffset>
            </wp:positionV>
            <wp:extent cx="7560310" cy="8181736"/>
            <wp:effectExtent l="0" t="0" r="254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8" cstate="print"/>
                    <a:stretch>
                      <a:fillRect/>
                    </a:stretch>
                  </pic:blipFill>
                  <pic:spPr>
                    <a:xfrm>
                      <a:off x="0" y="0"/>
                      <a:ext cx="7564044" cy="8185777"/>
                    </a:xfrm>
                    <a:prstGeom prst="rect">
                      <a:avLst/>
                    </a:prstGeom>
                  </pic:spPr>
                </pic:pic>
              </a:graphicData>
            </a:graphic>
            <wp14:sizeRelV relativeFrom="margin">
              <wp14:pctHeight>0</wp14:pctHeight>
            </wp14:sizeRelV>
          </wp:anchor>
        </w:drawing>
      </w:r>
      <w:r w:rsidR="005813A2">
        <w:rPr>
          <w:u w:val="none"/>
        </w:rPr>
        <w:t>Araştırma</w:t>
      </w:r>
      <w:r w:rsidR="005813A2">
        <w:rPr>
          <w:spacing w:val="-3"/>
          <w:u w:val="none"/>
        </w:rPr>
        <w:t xml:space="preserve"> </w:t>
      </w:r>
      <w:r w:rsidR="005813A2">
        <w:rPr>
          <w:u w:val="none"/>
        </w:rPr>
        <w:t>Performansı</w:t>
      </w:r>
    </w:p>
    <w:p w:rsidR="003758A2" w:rsidRDefault="003758A2">
      <w:pPr>
        <w:pStyle w:val="GvdeMetni"/>
        <w:spacing w:before="1"/>
        <w:rPr>
          <w:b/>
          <w:sz w:val="26"/>
        </w:rPr>
      </w:pPr>
    </w:p>
    <w:p w:rsidR="003758A2" w:rsidRDefault="005813A2">
      <w:pPr>
        <w:pStyle w:val="ListeParagraf"/>
        <w:numPr>
          <w:ilvl w:val="2"/>
          <w:numId w:val="4"/>
        </w:numPr>
        <w:tabs>
          <w:tab w:val="left" w:pos="775"/>
        </w:tabs>
        <w:rPr>
          <w:b/>
          <w:sz w:val="24"/>
          <w:u w:val="none"/>
        </w:rPr>
      </w:pPr>
      <w:r>
        <w:rPr>
          <w:b/>
          <w:sz w:val="24"/>
          <w:u w:val="thick"/>
        </w:rPr>
        <w:t>Araştırma</w:t>
      </w:r>
      <w:r>
        <w:rPr>
          <w:b/>
          <w:spacing w:val="-4"/>
          <w:sz w:val="24"/>
          <w:u w:val="thick"/>
        </w:rPr>
        <w:t xml:space="preserve"> </w:t>
      </w:r>
      <w:r>
        <w:rPr>
          <w:b/>
          <w:sz w:val="24"/>
          <w:u w:val="thick"/>
        </w:rPr>
        <w:t>performansının</w:t>
      </w:r>
      <w:r>
        <w:rPr>
          <w:b/>
          <w:spacing w:val="-6"/>
          <w:sz w:val="24"/>
          <w:u w:val="thick"/>
        </w:rPr>
        <w:t xml:space="preserve"> </w:t>
      </w:r>
      <w:r>
        <w:rPr>
          <w:b/>
          <w:sz w:val="24"/>
          <w:u w:val="thick"/>
        </w:rPr>
        <w:t>izlenmesi</w:t>
      </w:r>
      <w:r>
        <w:rPr>
          <w:b/>
          <w:spacing w:val="-4"/>
          <w:sz w:val="24"/>
          <w:u w:val="thick"/>
        </w:rPr>
        <w:t xml:space="preserve"> </w:t>
      </w:r>
      <w:r>
        <w:rPr>
          <w:b/>
          <w:sz w:val="24"/>
          <w:u w:val="thick"/>
        </w:rPr>
        <w:t>ve</w:t>
      </w:r>
      <w:r>
        <w:rPr>
          <w:b/>
          <w:spacing w:val="-4"/>
          <w:sz w:val="24"/>
          <w:u w:val="thick"/>
        </w:rPr>
        <w:t xml:space="preserve"> </w:t>
      </w:r>
      <w:r>
        <w:rPr>
          <w:b/>
          <w:sz w:val="24"/>
          <w:u w:val="thick"/>
        </w:rPr>
        <w:t>değerlendirilmesi</w:t>
      </w:r>
    </w:p>
    <w:p w:rsidR="003758A2" w:rsidRDefault="003758A2">
      <w:pPr>
        <w:pStyle w:val="GvdeMetni"/>
        <w:spacing w:before="6"/>
        <w:rPr>
          <w:b/>
          <w:sz w:val="18"/>
        </w:rPr>
      </w:pPr>
    </w:p>
    <w:p w:rsidR="00A30E0A" w:rsidRDefault="00A30E0A" w:rsidP="00A30E0A">
      <w:pPr>
        <w:spacing w:before="120"/>
        <w:ind w:right="133"/>
        <w:jc w:val="both"/>
        <w:rPr>
          <w:sz w:val="24"/>
          <w:szCs w:val="24"/>
        </w:rPr>
      </w:pPr>
      <w:r w:rsidRPr="00A30E0A">
        <w:rPr>
          <w:sz w:val="24"/>
          <w:szCs w:val="24"/>
        </w:rPr>
        <w:t xml:space="preserve">Merkezin 2023 yılı etkinlikleri hazırlanan faaliyet raporunda (KANIT </w:t>
      </w:r>
      <w:proofErr w:type="gramStart"/>
      <w:r w:rsidRPr="00A30E0A">
        <w:rPr>
          <w:sz w:val="24"/>
          <w:szCs w:val="24"/>
        </w:rPr>
        <w:t>1.5</w:t>
      </w:r>
      <w:proofErr w:type="gramEnd"/>
      <w:r w:rsidRPr="00A30E0A">
        <w:rPr>
          <w:sz w:val="24"/>
          <w:szCs w:val="24"/>
        </w:rPr>
        <w:t>)  belirtilmiştir.</w:t>
      </w:r>
    </w:p>
    <w:p w:rsidR="003758A2" w:rsidRPr="0074708E" w:rsidRDefault="00CA5E92" w:rsidP="00A30E0A">
      <w:pPr>
        <w:pStyle w:val="ListeParagraf"/>
        <w:numPr>
          <w:ilvl w:val="0"/>
          <w:numId w:val="22"/>
        </w:numPr>
        <w:tabs>
          <w:tab w:val="left" w:pos="1062"/>
          <w:tab w:val="left" w:pos="1063"/>
        </w:tabs>
        <w:spacing w:before="120"/>
        <w:jc w:val="both"/>
        <w:rPr>
          <w:color w:val="4F81BD" w:themeColor="accent1"/>
          <w:sz w:val="24"/>
          <w:szCs w:val="24"/>
        </w:rPr>
      </w:pPr>
      <w:hyperlink r:id="rId33" w:history="1">
        <w:r w:rsidR="00A30E0A" w:rsidRPr="0074708E">
          <w:rPr>
            <w:color w:val="4F81BD" w:themeColor="accent1"/>
            <w:sz w:val="24"/>
            <w:szCs w:val="24"/>
          </w:rPr>
          <w:t xml:space="preserve">KANIT </w:t>
        </w:r>
        <w:proofErr w:type="gramStart"/>
        <w:r w:rsidR="00A30E0A" w:rsidRPr="0074708E">
          <w:rPr>
            <w:color w:val="4F81BD" w:themeColor="accent1"/>
            <w:sz w:val="24"/>
            <w:szCs w:val="24"/>
          </w:rPr>
          <w:t>1.5</w:t>
        </w:r>
        <w:proofErr w:type="gramEnd"/>
        <w:r w:rsidR="00A30E0A" w:rsidRPr="0074708E">
          <w:rPr>
            <w:color w:val="4F81BD" w:themeColor="accent1"/>
            <w:sz w:val="24"/>
            <w:szCs w:val="24"/>
          </w:rPr>
          <w:t xml:space="preserve"> ODÜSEM 2023 FAALİYET RAPORU</w:t>
        </w:r>
      </w:hyperlink>
      <w:r w:rsidR="00A30E0A" w:rsidRPr="0074708E">
        <w:rPr>
          <w:color w:val="4F81BD" w:themeColor="accent1"/>
          <w:sz w:val="24"/>
          <w:szCs w:val="24"/>
        </w:rPr>
        <w:t xml:space="preserve"> </w:t>
      </w:r>
    </w:p>
    <w:p w:rsidR="003758A2" w:rsidRDefault="003758A2">
      <w:pPr>
        <w:pStyle w:val="GvdeMetni"/>
        <w:spacing w:before="8"/>
        <w:rPr>
          <w:i/>
          <w:sz w:val="25"/>
        </w:rPr>
      </w:pPr>
    </w:p>
    <w:p w:rsidR="003758A2" w:rsidRDefault="005813A2">
      <w:pPr>
        <w:pStyle w:val="Balk1"/>
        <w:spacing w:line="504" w:lineRule="auto"/>
        <w:ind w:right="5463"/>
        <w:rPr>
          <w:color w:val="FF0000"/>
          <w:u w:val="thick"/>
        </w:rPr>
      </w:pPr>
      <w:r>
        <w:rPr>
          <w:u w:val="none"/>
        </w:rPr>
        <w:t>E.</w:t>
      </w:r>
      <w:r>
        <w:rPr>
          <w:spacing w:val="-4"/>
          <w:u w:val="none"/>
        </w:rPr>
        <w:t xml:space="preserve"> </w:t>
      </w:r>
      <w:r>
        <w:rPr>
          <w:u w:val="none"/>
        </w:rPr>
        <w:t>SONUÇ</w:t>
      </w:r>
      <w:r>
        <w:rPr>
          <w:spacing w:val="-9"/>
          <w:u w:val="none"/>
        </w:rPr>
        <w:t xml:space="preserve"> </w:t>
      </w:r>
      <w:r>
        <w:rPr>
          <w:u w:val="none"/>
        </w:rPr>
        <w:t>VE</w:t>
      </w:r>
      <w:r>
        <w:rPr>
          <w:spacing w:val="-4"/>
          <w:u w:val="none"/>
        </w:rPr>
        <w:t xml:space="preserve"> </w:t>
      </w:r>
      <w:r>
        <w:rPr>
          <w:u w:val="none"/>
        </w:rPr>
        <w:t>DEĞERLENDİRME</w:t>
      </w:r>
      <w:r>
        <w:rPr>
          <w:spacing w:val="-57"/>
          <w:u w:val="none"/>
        </w:rPr>
        <w:t xml:space="preserve"> </w:t>
      </w:r>
      <w:r w:rsidRPr="0011039E">
        <w:rPr>
          <w:color w:val="000000" w:themeColor="text1"/>
          <w:u w:val="thick"/>
        </w:rPr>
        <w:t>İyileştirmeye</w:t>
      </w:r>
      <w:r w:rsidRPr="0011039E">
        <w:rPr>
          <w:color w:val="000000" w:themeColor="text1"/>
          <w:spacing w:val="-15"/>
          <w:u w:val="thick"/>
        </w:rPr>
        <w:t xml:space="preserve"> </w:t>
      </w:r>
      <w:r w:rsidRPr="0011039E">
        <w:rPr>
          <w:color w:val="000000" w:themeColor="text1"/>
          <w:u w:val="thick"/>
        </w:rPr>
        <w:t>Açık</w:t>
      </w:r>
      <w:r w:rsidRPr="0011039E">
        <w:rPr>
          <w:color w:val="000000" w:themeColor="text1"/>
          <w:spacing w:val="-10"/>
          <w:u w:val="thick"/>
        </w:rPr>
        <w:t xml:space="preserve"> </w:t>
      </w:r>
      <w:r w:rsidRPr="0011039E">
        <w:rPr>
          <w:color w:val="000000" w:themeColor="text1"/>
          <w:u w:val="thick"/>
        </w:rPr>
        <w:t>Yönler</w:t>
      </w:r>
    </w:p>
    <w:p w:rsidR="003758A2" w:rsidRDefault="0011039E" w:rsidP="0011039E">
      <w:pPr>
        <w:tabs>
          <w:tab w:val="left" w:pos="918"/>
          <w:tab w:val="left" w:pos="919"/>
        </w:tabs>
        <w:spacing w:before="86"/>
        <w:jc w:val="both"/>
        <w:rPr>
          <w:sz w:val="24"/>
        </w:rPr>
      </w:pPr>
      <w:r w:rsidRPr="0011039E">
        <w:rPr>
          <w:sz w:val="24"/>
        </w:rPr>
        <w:t xml:space="preserve">ODÜSEM, sınırlı fiziki ve akademik </w:t>
      </w:r>
      <w:proofErr w:type="gramStart"/>
      <w:r w:rsidRPr="0011039E">
        <w:rPr>
          <w:sz w:val="24"/>
        </w:rPr>
        <w:t>imkanlarla</w:t>
      </w:r>
      <w:proofErr w:type="gramEnd"/>
      <w:r w:rsidRPr="0011039E">
        <w:rPr>
          <w:sz w:val="24"/>
        </w:rPr>
        <w:t xml:space="preserve"> verdiği kurslar, seminerler ve konferanslarla üniversitemizin eğitim öğretim faaliyetlerine her geçen yıl artan bir ivmeyle katkı sunmaya devam etmektedir. Bununla birlikte niceliğin yanı sıra niteliğin de artırılması için çalışmalar yürütülmektedir. Birim Kalite Komisyonu</w:t>
      </w:r>
      <w:r w:rsidR="00531B4E">
        <w:rPr>
          <w:sz w:val="24"/>
        </w:rPr>
        <w:t xml:space="preserve"> (KANIT</w:t>
      </w:r>
      <w:r w:rsidR="00234EDA">
        <w:rPr>
          <w:sz w:val="24"/>
        </w:rPr>
        <w:t xml:space="preserve"> 1.14</w:t>
      </w:r>
      <w:r w:rsidR="00531B4E">
        <w:rPr>
          <w:sz w:val="24"/>
        </w:rPr>
        <w:t>)</w:t>
      </w:r>
      <w:r w:rsidRPr="0011039E">
        <w:rPr>
          <w:sz w:val="24"/>
        </w:rPr>
        <w:t xml:space="preserve"> ve İç Kontrol </w:t>
      </w:r>
      <w:proofErr w:type="gramStart"/>
      <w:r w:rsidRPr="0011039E">
        <w:rPr>
          <w:sz w:val="24"/>
        </w:rPr>
        <w:t xml:space="preserve">Komisyonu’nun </w:t>
      </w:r>
      <w:r w:rsidR="00531B4E">
        <w:rPr>
          <w:sz w:val="24"/>
        </w:rPr>
        <w:t xml:space="preserve"> </w:t>
      </w:r>
      <w:r w:rsidRPr="0011039E">
        <w:rPr>
          <w:sz w:val="24"/>
        </w:rPr>
        <w:t>oluşturulması</w:t>
      </w:r>
      <w:proofErr w:type="gramEnd"/>
      <w:r w:rsidR="00531B4E">
        <w:rPr>
          <w:sz w:val="24"/>
        </w:rPr>
        <w:t>, Kalite Güvence Sistemi Eylem P</w:t>
      </w:r>
      <w:r w:rsidRPr="0011039E">
        <w:rPr>
          <w:sz w:val="24"/>
        </w:rPr>
        <w:t>lanının</w:t>
      </w:r>
      <w:r w:rsidR="00531B4E">
        <w:rPr>
          <w:sz w:val="24"/>
        </w:rPr>
        <w:t xml:space="preserve"> (KANIT</w:t>
      </w:r>
      <w:r w:rsidR="006A7379">
        <w:rPr>
          <w:sz w:val="24"/>
        </w:rPr>
        <w:t xml:space="preserve"> 1.15</w:t>
      </w:r>
      <w:r w:rsidR="00531B4E">
        <w:rPr>
          <w:sz w:val="24"/>
        </w:rPr>
        <w:t>)</w:t>
      </w:r>
      <w:r w:rsidRPr="0011039E">
        <w:rPr>
          <w:sz w:val="24"/>
        </w:rPr>
        <w:t xml:space="preserve"> hazırlanması bu çalışmalardan bazılarıdır. Araştırma ve proje konularında henüz istediğimiz seviyeye ulaşılamamıştır. Ancak KOSGEP, DOKA, DOKAP vb. kurumlarla görüşmeler yaparak ve protokoller imzalayarak bu yöndeki faaliyetler artırılmaya çalışılacaktır.</w:t>
      </w:r>
    </w:p>
    <w:p w:rsidR="00024D12" w:rsidRPr="006A7379" w:rsidRDefault="00CA5E92" w:rsidP="00024D12">
      <w:pPr>
        <w:pStyle w:val="ListeParagraf"/>
        <w:numPr>
          <w:ilvl w:val="0"/>
          <w:numId w:val="22"/>
        </w:numPr>
        <w:tabs>
          <w:tab w:val="left" w:pos="918"/>
          <w:tab w:val="left" w:pos="919"/>
        </w:tabs>
        <w:spacing w:before="86"/>
        <w:jc w:val="both"/>
        <w:rPr>
          <w:rStyle w:val="Kpr"/>
          <w:b/>
          <w:color w:val="0070C0"/>
          <w:sz w:val="24"/>
        </w:rPr>
      </w:pPr>
      <w:hyperlink r:id="rId34" w:history="1">
        <w:r w:rsidR="00024D12" w:rsidRPr="006A7379">
          <w:rPr>
            <w:rStyle w:val="Kpr"/>
            <w:b/>
            <w:color w:val="0070C0"/>
            <w:sz w:val="24"/>
          </w:rPr>
          <w:t>KANIT 1.14 ODÜSEM BİRİM KALİTE KOMİSYONU</w:t>
        </w:r>
      </w:hyperlink>
    </w:p>
    <w:p w:rsidR="004E2171" w:rsidRPr="006A7379" w:rsidRDefault="00CA5E92" w:rsidP="00024D12">
      <w:pPr>
        <w:pStyle w:val="ListeParagraf"/>
        <w:numPr>
          <w:ilvl w:val="0"/>
          <w:numId w:val="22"/>
        </w:numPr>
        <w:tabs>
          <w:tab w:val="left" w:pos="918"/>
          <w:tab w:val="left" w:pos="919"/>
        </w:tabs>
        <w:spacing w:before="86"/>
        <w:jc w:val="both"/>
        <w:rPr>
          <w:b/>
          <w:color w:val="0070C0"/>
          <w:sz w:val="24"/>
        </w:rPr>
      </w:pPr>
      <w:hyperlink r:id="rId35" w:history="1">
        <w:r w:rsidR="006A7379">
          <w:rPr>
            <w:rStyle w:val="Kpr"/>
            <w:b/>
            <w:color w:val="0070C0"/>
            <w:sz w:val="24"/>
          </w:rPr>
          <w:t>KANIT 1.</w:t>
        </w:r>
        <w:proofErr w:type="gramStart"/>
        <w:r w:rsidR="006A7379">
          <w:rPr>
            <w:rStyle w:val="Kpr"/>
            <w:b/>
            <w:color w:val="0070C0"/>
            <w:sz w:val="24"/>
          </w:rPr>
          <w:t>15</w:t>
        </w:r>
        <w:r w:rsidR="006A7379" w:rsidRPr="006A7379">
          <w:rPr>
            <w:rStyle w:val="Kpr"/>
            <w:b/>
            <w:color w:val="0070C0"/>
            <w:sz w:val="24"/>
          </w:rPr>
          <w:t xml:space="preserve">  ODÜSEM</w:t>
        </w:r>
        <w:proofErr w:type="gramEnd"/>
        <w:r w:rsidR="006A7379" w:rsidRPr="006A7379">
          <w:rPr>
            <w:rStyle w:val="Kpr"/>
            <w:b/>
            <w:color w:val="0070C0"/>
            <w:sz w:val="24"/>
          </w:rPr>
          <w:t xml:space="preserve"> KALİTE GÜVENCE SİSTEMİ EYLEM PLANI 2024</w:t>
        </w:r>
      </w:hyperlink>
    </w:p>
    <w:p w:rsidR="00024D12" w:rsidRPr="006A7379" w:rsidRDefault="00024D12" w:rsidP="00024D12">
      <w:pPr>
        <w:pStyle w:val="ListeParagraf"/>
        <w:tabs>
          <w:tab w:val="left" w:pos="918"/>
          <w:tab w:val="left" w:pos="919"/>
        </w:tabs>
        <w:spacing w:before="86"/>
        <w:ind w:left="720" w:firstLine="0"/>
        <w:jc w:val="both"/>
        <w:rPr>
          <w:b/>
          <w:color w:val="0070C0"/>
          <w:sz w:val="24"/>
        </w:rPr>
      </w:pPr>
    </w:p>
    <w:sectPr w:rsidR="00024D12" w:rsidRPr="006A7379">
      <w:pgSz w:w="11910" w:h="16840"/>
      <w:pgMar w:top="1320" w:right="1280" w:bottom="1200" w:left="1280" w:header="0" w:footer="100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E92" w:rsidRDefault="00CA5E92">
      <w:r>
        <w:separator/>
      </w:r>
    </w:p>
  </w:endnote>
  <w:endnote w:type="continuationSeparator" w:id="0">
    <w:p w:rsidR="00CA5E92" w:rsidRDefault="00CA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A2" w:rsidRDefault="002D3BA3">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861060</wp:posOffset>
              </wp:positionH>
              <wp:positionV relativeFrom="page">
                <wp:posOffset>9917430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8A2" w:rsidRDefault="005813A2">
                          <w:pPr>
                            <w:spacing w:line="245" w:lineRule="exact"/>
                            <w:ind w:left="60"/>
                            <w:rPr>
                              <w:rFonts w:ascii="Calibri"/>
                            </w:rPr>
                          </w:pPr>
                          <w:r>
                            <w:fldChar w:fldCharType="begin"/>
                          </w:r>
                          <w:r>
                            <w:rPr>
                              <w:rFonts w:ascii="Calibri"/>
                            </w:rPr>
                            <w:instrText xml:space="preserve"> PAGE </w:instrText>
                          </w:r>
                          <w:r>
                            <w:fldChar w:fldCharType="separate"/>
                          </w:r>
                          <w:r w:rsidR="00C13AAC">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8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" filled="f" stroked="f">
              <v:textbox inset="0,0,0,0">
                <w:txbxContent>
                  <w:p w:rsidR="003758A2" w:rsidRDefault="005813A2">
                    <w:pPr>
                      <w:spacing w:line="245" w:lineRule="exact"/>
                      <w:ind w:left="60"/>
                      <w:rPr>
                        <w:rFonts w:ascii="Calibri"/>
                      </w:rPr>
                    </w:pPr>
                    <w:r>
                      <w:fldChar w:fldCharType="begin"/>
                    </w:r>
                    <w:r>
                      <w:rPr>
                        <w:rFonts w:ascii="Calibri"/>
                      </w:rPr>
                      <w:instrText xml:space="preserve"> PAGE </w:instrText>
                    </w:r>
                    <w:r>
                      <w:fldChar w:fldCharType="separate"/>
                    </w:r>
                    <w:r w:rsidR="00C13AAC">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E92" w:rsidRDefault="00CA5E92">
      <w:r>
        <w:separator/>
      </w:r>
    </w:p>
  </w:footnote>
  <w:footnote w:type="continuationSeparator" w:id="0">
    <w:p w:rsidR="00CA5E92" w:rsidRDefault="00CA5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1D2"/>
    <w:multiLevelType w:val="hybridMultilevel"/>
    <w:tmpl w:val="1DD6E590"/>
    <w:lvl w:ilvl="0" w:tplc="6F208A06">
      <w:numFmt w:val="bullet"/>
      <w:lvlText w:val="●"/>
      <w:lvlJc w:val="left"/>
      <w:pPr>
        <w:ind w:left="720" w:hanging="360"/>
      </w:pPr>
      <w:rPr>
        <w:rFonts w:ascii="Calibri" w:eastAsia="Calibri" w:hAnsi="Calibri" w:cs="Calibri"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560B6D"/>
    <w:multiLevelType w:val="multilevel"/>
    <w:tmpl w:val="7A78BDB4"/>
    <w:lvl w:ilvl="0">
      <w:start w:val="1"/>
      <w:numFmt w:val="upperLetter"/>
      <w:lvlText w:val="%1."/>
      <w:lvlJc w:val="left"/>
      <w:pPr>
        <w:ind w:left="429" w:hanging="294"/>
      </w:pPr>
      <w:rPr>
        <w:rFonts w:ascii="Times New Roman" w:eastAsia="Times New Roman" w:hAnsi="Times New Roman" w:cs="Times New Roman" w:hint="default"/>
        <w:b/>
        <w:bCs/>
        <w:spacing w:val="-1"/>
        <w:w w:val="100"/>
        <w:sz w:val="24"/>
        <w:szCs w:val="24"/>
        <w:lang w:val="tr-TR" w:eastAsia="en-US" w:bidi="ar-SA"/>
      </w:rPr>
    </w:lvl>
    <w:lvl w:ilvl="1">
      <w:start w:val="1"/>
      <w:numFmt w:val="decimal"/>
      <w:lvlText w:val="%1.%2."/>
      <w:lvlJc w:val="left"/>
      <w:pPr>
        <w:ind w:left="609" w:hanging="473"/>
      </w:pPr>
      <w:rPr>
        <w:rFonts w:ascii="Times New Roman" w:eastAsia="Times New Roman" w:hAnsi="Times New Roman" w:cs="Times New Roman" w:hint="default"/>
        <w:b/>
        <w:bCs/>
        <w:spacing w:val="-1"/>
        <w:w w:val="100"/>
        <w:sz w:val="24"/>
        <w:szCs w:val="24"/>
        <w:lang w:val="tr-TR" w:eastAsia="en-US" w:bidi="ar-SA"/>
      </w:rPr>
    </w:lvl>
    <w:lvl w:ilvl="2">
      <w:numFmt w:val="bullet"/>
      <w:lvlText w:val="●"/>
      <w:lvlJc w:val="left"/>
      <w:pPr>
        <w:ind w:left="1060" w:hanging="358"/>
      </w:pPr>
      <w:rPr>
        <w:rFonts w:ascii="Calibri" w:eastAsia="Calibri" w:hAnsi="Calibri" w:cs="Calibri" w:hint="default"/>
        <w:w w:val="100"/>
        <w:sz w:val="24"/>
        <w:szCs w:val="24"/>
        <w:lang w:val="tr-TR" w:eastAsia="en-US" w:bidi="ar-SA"/>
      </w:rPr>
    </w:lvl>
    <w:lvl w:ilvl="3">
      <w:numFmt w:val="bullet"/>
      <w:lvlText w:val="•"/>
      <w:lvlJc w:val="left"/>
      <w:pPr>
        <w:ind w:left="1060" w:hanging="358"/>
      </w:pPr>
      <w:rPr>
        <w:rFonts w:hint="default"/>
        <w:lang w:val="tr-TR" w:eastAsia="en-US" w:bidi="ar-SA"/>
      </w:rPr>
    </w:lvl>
    <w:lvl w:ilvl="4">
      <w:numFmt w:val="bullet"/>
      <w:lvlText w:val="•"/>
      <w:lvlJc w:val="left"/>
      <w:pPr>
        <w:ind w:left="2243" w:hanging="358"/>
      </w:pPr>
      <w:rPr>
        <w:rFonts w:hint="default"/>
        <w:lang w:val="tr-TR" w:eastAsia="en-US" w:bidi="ar-SA"/>
      </w:rPr>
    </w:lvl>
    <w:lvl w:ilvl="5">
      <w:numFmt w:val="bullet"/>
      <w:lvlText w:val="•"/>
      <w:lvlJc w:val="left"/>
      <w:pPr>
        <w:ind w:left="3427" w:hanging="358"/>
      </w:pPr>
      <w:rPr>
        <w:rFonts w:hint="default"/>
        <w:lang w:val="tr-TR" w:eastAsia="en-US" w:bidi="ar-SA"/>
      </w:rPr>
    </w:lvl>
    <w:lvl w:ilvl="6">
      <w:numFmt w:val="bullet"/>
      <w:lvlText w:val="•"/>
      <w:lvlJc w:val="left"/>
      <w:pPr>
        <w:ind w:left="4611" w:hanging="358"/>
      </w:pPr>
      <w:rPr>
        <w:rFonts w:hint="default"/>
        <w:lang w:val="tr-TR" w:eastAsia="en-US" w:bidi="ar-SA"/>
      </w:rPr>
    </w:lvl>
    <w:lvl w:ilvl="7">
      <w:numFmt w:val="bullet"/>
      <w:lvlText w:val="•"/>
      <w:lvlJc w:val="left"/>
      <w:pPr>
        <w:ind w:left="5795" w:hanging="358"/>
      </w:pPr>
      <w:rPr>
        <w:rFonts w:hint="default"/>
        <w:lang w:val="tr-TR" w:eastAsia="en-US" w:bidi="ar-SA"/>
      </w:rPr>
    </w:lvl>
    <w:lvl w:ilvl="8">
      <w:numFmt w:val="bullet"/>
      <w:lvlText w:val="•"/>
      <w:lvlJc w:val="left"/>
      <w:pPr>
        <w:ind w:left="6978" w:hanging="358"/>
      </w:pPr>
      <w:rPr>
        <w:rFonts w:hint="default"/>
        <w:lang w:val="tr-TR" w:eastAsia="en-US" w:bidi="ar-SA"/>
      </w:rPr>
    </w:lvl>
  </w:abstractNum>
  <w:abstractNum w:abstractNumId="2" w15:restartNumberingAfterBreak="0">
    <w:nsid w:val="08684066"/>
    <w:multiLevelType w:val="hybridMultilevel"/>
    <w:tmpl w:val="1042F278"/>
    <w:lvl w:ilvl="0" w:tplc="6F208A06">
      <w:numFmt w:val="bullet"/>
      <w:lvlText w:val="●"/>
      <w:lvlJc w:val="left"/>
      <w:pPr>
        <w:ind w:left="720" w:hanging="360"/>
      </w:pPr>
      <w:rPr>
        <w:rFonts w:ascii="Calibri" w:eastAsia="Calibri" w:hAnsi="Calibri" w:cs="Calibri"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94592B"/>
    <w:multiLevelType w:val="multilevel"/>
    <w:tmpl w:val="2BE0777E"/>
    <w:lvl w:ilvl="0">
      <w:start w:val="4"/>
      <w:numFmt w:val="upperLetter"/>
      <w:lvlText w:val="%1"/>
      <w:lvlJc w:val="left"/>
      <w:pPr>
        <w:ind w:left="594" w:hanging="459"/>
      </w:pPr>
      <w:rPr>
        <w:rFonts w:hint="default"/>
        <w:lang w:val="tr-TR" w:eastAsia="en-US" w:bidi="ar-SA"/>
      </w:rPr>
    </w:lvl>
    <w:lvl w:ilvl="1">
      <w:start w:val="1"/>
      <w:numFmt w:val="decimal"/>
      <w:lvlText w:val="%1.%2."/>
      <w:lvlJc w:val="left"/>
      <w:pPr>
        <w:ind w:left="594" w:hanging="459"/>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774" w:hanging="639"/>
      </w:pPr>
      <w:rPr>
        <w:rFonts w:ascii="Times New Roman" w:eastAsia="Times New Roman" w:hAnsi="Times New Roman" w:cs="Times New Roman" w:hint="default"/>
        <w:b/>
        <w:bCs/>
        <w:spacing w:val="-1"/>
        <w:w w:val="100"/>
        <w:sz w:val="24"/>
        <w:szCs w:val="24"/>
        <w:u w:val="thick" w:color="000000"/>
        <w:lang w:val="tr-TR" w:eastAsia="en-US" w:bidi="ar-SA"/>
      </w:rPr>
    </w:lvl>
    <w:lvl w:ilvl="3">
      <w:numFmt w:val="bullet"/>
      <w:lvlText w:val="●"/>
      <w:lvlJc w:val="left"/>
      <w:pPr>
        <w:ind w:left="918" w:hanging="358"/>
      </w:pPr>
      <w:rPr>
        <w:rFonts w:ascii="Calibri" w:eastAsia="Calibri" w:hAnsi="Calibri" w:cs="Calibri" w:hint="default"/>
        <w:w w:val="100"/>
        <w:sz w:val="24"/>
        <w:szCs w:val="24"/>
        <w:lang w:val="tr-TR" w:eastAsia="en-US" w:bidi="ar-SA"/>
      </w:rPr>
    </w:lvl>
    <w:lvl w:ilvl="4">
      <w:numFmt w:val="bullet"/>
      <w:lvlText w:val="•"/>
      <w:lvlJc w:val="left"/>
      <w:pPr>
        <w:ind w:left="2243" w:hanging="358"/>
      </w:pPr>
      <w:rPr>
        <w:rFonts w:hint="default"/>
        <w:lang w:val="tr-TR" w:eastAsia="en-US" w:bidi="ar-SA"/>
      </w:rPr>
    </w:lvl>
    <w:lvl w:ilvl="5">
      <w:numFmt w:val="bullet"/>
      <w:lvlText w:val="•"/>
      <w:lvlJc w:val="left"/>
      <w:pPr>
        <w:ind w:left="3427" w:hanging="358"/>
      </w:pPr>
      <w:rPr>
        <w:rFonts w:hint="default"/>
        <w:lang w:val="tr-TR" w:eastAsia="en-US" w:bidi="ar-SA"/>
      </w:rPr>
    </w:lvl>
    <w:lvl w:ilvl="6">
      <w:numFmt w:val="bullet"/>
      <w:lvlText w:val="•"/>
      <w:lvlJc w:val="left"/>
      <w:pPr>
        <w:ind w:left="4611" w:hanging="358"/>
      </w:pPr>
      <w:rPr>
        <w:rFonts w:hint="default"/>
        <w:lang w:val="tr-TR" w:eastAsia="en-US" w:bidi="ar-SA"/>
      </w:rPr>
    </w:lvl>
    <w:lvl w:ilvl="7">
      <w:numFmt w:val="bullet"/>
      <w:lvlText w:val="•"/>
      <w:lvlJc w:val="left"/>
      <w:pPr>
        <w:ind w:left="5795" w:hanging="358"/>
      </w:pPr>
      <w:rPr>
        <w:rFonts w:hint="default"/>
        <w:lang w:val="tr-TR" w:eastAsia="en-US" w:bidi="ar-SA"/>
      </w:rPr>
    </w:lvl>
    <w:lvl w:ilvl="8">
      <w:numFmt w:val="bullet"/>
      <w:lvlText w:val="•"/>
      <w:lvlJc w:val="left"/>
      <w:pPr>
        <w:ind w:left="6978" w:hanging="358"/>
      </w:pPr>
      <w:rPr>
        <w:rFonts w:hint="default"/>
        <w:lang w:val="tr-TR" w:eastAsia="en-US" w:bidi="ar-SA"/>
      </w:rPr>
    </w:lvl>
  </w:abstractNum>
  <w:abstractNum w:abstractNumId="4" w15:restartNumberingAfterBreak="0">
    <w:nsid w:val="0CCF045B"/>
    <w:multiLevelType w:val="multilevel"/>
    <w:tmpl w:val="B7245A6A"/>
    <w:lvl w:ilvl="0">
      <w:start w:val="2"/>
      <w:numFmt w:val="upperLetter"/>
      <w:lvlText w:val="%1"/>
      <w:lvlJc w:val="left"/>
      <w:pPr>
        <w:ind w:left="777" w:hanging="641"/>
      </w:pPr>
      <w:rPr>
        <w:rFonts w:hint="default"/>
        <w:lang w:val="tr-TR" w:eastAsia="en-US" w:bidi="ar-SA"/>
      </w:rPr>
    </w:lvl>
    <w:lvl w:ilvl="1">
      <w:start w:val="4"/>
      <w:numFmt w:val="decimal"/>
      <w:lvlText w:val="%1.%2"/>
      <w:lvlJc w:val="left"/>
      <w:pPr>
        <w:ind w:left="777" w:hanging="641"/>
      </w:pPr>
      <w:rPr>
        <w:rFonts w:hint="default"/>
        <w:lang w:val="tr-TR" w:eastAsia="en-US" w:bidi="ar-SA"/>
      </w:rPr>
    </w:lvl>
    <w:lvl w:ilvl="2">
      <w:start w:val="1"/>
      <w:numFmt w:val="decimal"/>
      <w:lvlText w:val="%1.%2.%3."/>
      <w:lvlJc w:val="left"/>
      <w:pPr>
        <w:ind w:left="777" w:hanging="641"/>
      </w:pPr>
      <w:rPr>
        <w:rFonts w:ascii="Times New Roman" w:eastAsia="Times New Roman" w:hAnsi="Times New Roman" w:cs="Times New Roman" w:hint="default"/>
        <w:b/>
        <w:bCs/>
        <w:w w:val="100"/>
        <w:sz w:val="24"/>
        <w:szCs w:val="24"/>
        <w:u w:val="thick" w:color="000000"/>
        <w:lang w:val="tr-TR" w:eastAsia="en-US" w:bidi="ar-SA"/>
      </w:rPr>
    </w:lvl>
    <w:lvl w:ilvl="3">
      <w:numFmt w:val="bullet"/>
      <w:lvlText w:val="●"/>
      <w:lvlJc w:val="left"/>
      <w:pPr>
        <w:ind w:left="974" w:hanging="360"/>
      </w:pPr>
      <w:rPr>
        <w:rFonts w:ascii="Calibri" w:eastAsia="Calibri" w:hAnsi="Calibri" w:cs="Calibri" w:hint="default"/>
        <w:w w:val="100"/>
        <w:sz w:val="24"/>
        <w:szCs w:val="24"/>
        <w:lang w:val="tr-TR" w:eastAsia="en-US" w:bidi="ar-SA"/>
      </w:rPr>
    </w:lvl>
    <w:lvl w:ilvl="4">
      <w:numFmt w:val="bullet"/>
      <w:lvlText w:val="•"/>
      <w:lvlJc w:val="left"/>
      <w:pPr>
        <w:ind w:left="3768" w:hanging="360"/>
      </w:pPr>
      <w:rPr>
        <w:rFonts w:hint="default"/>
        <w:lang w:val="tr-TR" w:eastAsia="en-US" w:bidi="ar-SA"/>
      </w:rPr>
    </w:lvl>
    <w:lvl w:ilvl="5">
      <w:numFmt w:val="bullet"/>
      <w:lvlText w:val="•"/>
      <w:lvlJc w:val="left"/>
      <w:pPr>
        <w:ind w:left="4698" w:hanging="360"/>
      </w:pPr>
      <w:rPr>
        <w:rFonts w:hint="default"/>
        <w:lang w:val="tr-TR" w:eastAsia="en-US" w:bidi="ar-SA"/>
      </w:rPr>
    </w:lvl>
    <w:lvl w:ilvl="6">
      <w:numFmt w:val="bullet"/>
      <w:lvlText w:val="•"/>
      <w:lvlJc w:val="left"/>
      <w:pPr>
        <w:ind w:left="5628" w:hanging="360"/>
      </w:pPr>
      <w:rPr>
        <w:rFonts w:hint="default"/>
        <w:lang w:val="tr-TR" w:eastAsia="en-US" w:bidi="ar-SA"/>
      </w:rPr>
    </w:lvl>
    <w:lvl w:ilvl="7">
      <w:numFmt w:val="bullet"/>
      <w:lvlText w:val="•"/>
      <w:lvlJc w:val="left"/>
      <w:pPr>
        <w:ind w:left="6557" w:hanging="360"/>
      </w:pPr>
      <w:rPr>
        <w:rFonts w:hint="default"/>
        <w:lang w:val="tr-TR" w:eastAsia="en-US" w:bidi="ar-SA"/>
      </w:rPr>
    </w:lvl>
    <w:lvl w:ilvl="8">
      <w:numFmt w:val="bullet"/>
      <w:lvlText w:val="•"/>
      <w:lvlJc w:val="left"/>
      <w:pPr>
        <w:ind w:left="7487" w:hanging="360"/>
      </w:pPr>
      <w:rPr>
        <w:rFonts w:hint="default"/>
        <w:lang w:val="tr-TR" w:eastAsia="en-US" w:bidi="ar-SA"/>
      </w:rPr>
    </w:lvl>
  </w:abstractNum>
  <w:abstractNum w:abstractNumId="5" w15:restartNumberingAfterBreak="0">
    <w:nsid w:val="0E1F6DA5"/>
    <w:multiLevelType w:val="hybridMultilevel"/>
    <w:tmpl w:val="56463408"/>
    <w:lvl w:ilvl="0" w:tplc="7BFE392C">
      <w:numFmt w:val="bullet"/>
      <w:lvlText w:val="●"/>
      <w:lvlJc w:val="left"/>
      <w:pPr>
        <w:ind w:left="918" w:hanging="358"/>
      </w:pPr>
      <w:rPr>
        <w:rFonts w:ascii="Calibri" w:eastAsia="Calibri" w:hAnsi="Calibri" w:cs="Calibri" w:hint="default"/>
        <w:w w:val="100"/>
        <w:sz w:val="24"/>
        <w:szCs w:val="24"/>
        <w:lang w:val="tr-TR" w:eastAsia="en-US" w:bidi="ar-SA"/>
      </w:rPr>
    </w:lvl>
    <w:lvl w:ilvl="1" w:tplc="AF5606DE">
      <w:numFmt w:val="bullet"/>
      <w:lvlText w:val="•"/>
      <w:lvlJc w:val="left"/>
      <w:pPr>
        <w:ind w:left="1762" w:hanging="358"/>
      </w:pPr>
      <w:rPr>
        <w:rFonts w:hint="default"/>
        <w:lang w:val="tr-TR" w:eastAsia="en-US" w:bidi="ar-SA"/>
      </w:rPr>
    </w:lvl>
    <w:lvl w:ilvl="2" w:tplc="EEDC1192">
      <w:numFmt w:val="bullet"/>
      <w:lvlText w:val="•"/>
      <w:lvlJc w:val="left"/>
      <w:pPr>
        <w:ind w:left="2605" w:hanging="358"/>
      </w:pPr>
      <w:rPr>
        <w:rFonts w:hint="default"/>
        <w:lang w:val="tr-TR" w:eastAsia="en-US" w:bidi="ar-SA"/>
      </w:rPr>
    </w:lvl>
    <w:lvl w:ilvl="3" w:tplc="52D641E2">
      <w:numFmt w:val="bullet"/>
      <w:lvlText w:val="•"/>
      <w:lvlJc w:val="left"/>
      <w:pPr>
        <w:ind w:left="3447" w:hanging="358"/>
      </w:pPr>
      <w:rPr>
        <w:rFonts w:hint="default"/>
        <w:lang w:val="tr-TR" w:eastAsia="en-US" w:bidi="ar-SA"/>
      </w:rPr>
    </w:lvl>
    <w:lvl w:ilvl="4" w:tplc="E5BE5F86">
      <w:numFmt w:val="bullet"/>
      <w:lvlText w:val="•"/>
      <w:lvlJc w:val="left"/>
      <w:pPr>
        <w:ind w:left="4290" w:hanging="358"/>
      </w:pPr>
      <w:rPr>
        <w:rFonts w:hint="default"/>
        <w:lang w:val="tr-TR" w:eastAsia="en-US" w:bidi="ar-SA"/>
      </w:rPr>
    </w:lvl>
    <w:lvl w:ilvl="5" w:tplc="15023D2E">
      <w:numFmt w:val="bullet"/>
      <w:lvlText w:val="•"/>
      <w:lvlJc w:val="left"/>
      <w:pPr>
        <w:ind w:left="5133" w:hanging="358"/>
      </w:pPr>
      <w:rPr>
        <w:rFonts w:hint="default"/>
        <w:lang w:val="tr-TR" w:eastAsia="en-US" w:bidi="ar-SA"/>
      </w:rPr>
    </w:lvl>
    <w:lvl w:ilvl="6" w:tplc="9B826C84">
      <w:numFmt w:val="bullet"/>
      <w:lvlText w:val="•"/>
      <w:lvlJc w:val="left"/>
      <w:pPr>
        <w:ind w:left="5975" w:hanging="358"/>
      </w:pPr>
      <w:rPr>
        <w:rFonts w:hint="default"/>
        <w:lang w:val="tr-TR" w:eastAsia="en-US" w:bidi="ar-SA"/>
      </w:rPr>
    </w:lvl>
    <w:lvl w:ilvl="7" w:tplc="6A82982E">
      <w:numFmt w:val="bullet"/>
      <w:lvlText w:val="•"/>
      <w:lvlJc w:val="left"/>
      <w:pPr>
        <w:ind w:left="6818" w:hanging="358"/>
      </w:pPr>
      <w:rPr>
        <w:rFonts w:hint="default"/>
        <w:lang w:val="tr-TR" w:eastAsia="en-US" w:bidi="ar-SA"/>
      </w:rPr>
    </w:lvl>
    <w:lvl w:ilvl="8" w:tplc="B07E41F0">
      <w:numFmt w:val="bullet"/>
      <w:lvlText w:val="•"/>
      <w:lvlJc w:val="left"/>
      <w:pPr>
        <w:ind w:left="7661" w:hanging="358"/>
      </w:pPr>
      <w:rPr>
        <w:rFonts w:hint="default"/>
        <w:lang w:val="tr-TR" w:eastAsia="en-US" w:bidi="ar-SA"/>
      </w:rPr>
    </w:lvl>
  </w:abstractNum>
  <w:abstractNum w:abstractNumId="6" w15:restartNumberingAfterBreak="0">
    <w:nsid w:val="1122035E"/>
    <w:multiLevelType w:val="multilevel"/>
    <w:tmpl w:val="198C6BDC"/>
    <w:lvl w:ilvl="0">
      <w:start w:val="4"/>
      <w:numFmt w:val="upperLetter"/>
      <w:lvlText w:val="%1"/>
      <w:lvlJc w:val="left"/>
      <w:pPr>
        <w:ind w:left="789" w:hanging="653"/>
      </w:pPr>
      <w:rPr>
        <w:rFonts w:hint="default"/>
        <w:lang w:val="tr-TR" w:eastAsia="en-US" w:bidi="ar-SA"/>
      </w:rPr>
    </w:lvl>
    <w:lvl w:ilvl="1">
      <w:start w:val="2"/>
      <w:numFmt w:val="decimal"/>
      <w:lvlText w:val="%1.%2"/>
      <w:lvlJc w:val="left"/>
      <w:pPr>
        <w:ind w:left="789" w:hanging="653"/>
      </w:pPr>
      <w:rPr>
        <w:rFonts w:hint="default"/>
        <w:lang w:val="tr-TR" w:eastAsia="en-US" w:bidi="ar-SA"/>
      </w:rPr>
    </w:lvl>
    <w:lvl w:ilvl="2">
      <w:start w:val="2"/>
      <w:numFmt w:val="decimal"/>
      <w:lvlText w:val="%1.%2.%3."/>
      <w:lvlJc w:val="left"/>
      <w:pPr>
        <w:ind w:left="789" w:hanging="653"/>
      </w:pPr>
      <w:rPr>
        <w:rFonts w:ascii="Times New Roman" w:eastAsia="Times New Roman" w:hAnsi="Times New Roman" w:cs="Times New Roman" w:hint="default"/>
        <w:b/>
        <w:bCs/>
        <w:spacing w:val="-1"/>
        <w:w w:val="100"/>
        <w:sz w:val="24"/>
        <w:szCs w:val="24"/>
        <w:u w:val="thick" w:color="000000"/>
        <w:lang w:val="tr-TR" w:eastAsia="en-US" w:bidi="ar-SA"/>
      </w:rPr>
    </w:lvl>
    <w:lvl w:ilvl="3">
      <w:numFmt w:val="bullet"/>
      <w:lvlText w:val="●"/>
      <w:lvlJc w:val="left"/>
      <w:pPr>
        <w:ind w:left="1062" w:hanging="360"/>
      </w:pPr>
      <w:rPr>
        <w:rFonts w:ascii="Calibri" w:eastAsia="Calibri" w:hAnsi="Calibri" w:cs="Calibri" w:hint="default"/>
        <w:color w:val="0462C1"/>
        <w:w w:val="100"/>
        <w:sz w:val="24"/>
        <w:szCs w:val="24"/>
        <w:lang w:val="tr-TR" w:eastAsia="en-US" w:bidi="ar-SA"/>
      </w:rPr>
    </w:lvl>
    <w:lvl w:ilvl="4">
      <w:numFmt w:val="bullet"/>
      <w:lvlText w:val="•"/>
      <w:lvlJc w:val="left"/>
      <w:pPr>
        <w:ind w:left="3822" w:hanging="360"/>
      </w:pPr>
      <w:rPr>
        <w:rFonts w:hint="default"/>
        <w:lang w:val="tr-TR" w:eastAsia="en-US" w:bidi="ar-SA"/>
      </w:rPr>
    </w:lvl>
    <w:lvl w:ilvl="5">
      <w:numFmt w:val="bullet"/>
      <w:lvlText w:val="•"/>
      <w:lvlJc w:val="left"/>
      <w:pPr>
        <w:ind w:left="4742" w:hanging="360"/>
      </w:pPr>
      <w:rPr>
        <w:rFonts w:hint="default"/>
        <w:lang w:val="tr-TR" w:eastAsia="en-US" w:bidi="ar-SA"/>
      </w:rPr>
    </w:lvl>
    <w:lvl w:ilvl="6">
      <w:numFmt w:val="bullet"/>
      <w:lvlText w:val="•"/>
      <w:lvlJc w:val="left"/>
      <w:pPr>
        <w:ind w:left="5663" w:hanging="360"/>
      </w:pPr>
      <w:rPr>
        <w:rFonts w:hint="default"/>
        <w:lang w:val="tr-TR" w:eastAsia="en-US" w:bidi="ar-SA"/>
      </w:rPr>
    </w:lvl>
    <w:lvl w:ilvl="7">
      <w:numFmt w:val="bullet"/>
      <w:lvlText w:val="•"/>
      <w:lvlJc w:val="left"/>
      <w:pPr>
        <w:ind w:left="6584" w:hanging="360"/>
      </w:pPr>
      <w:rPr>
        <w:rFonts w:hint="default"/>
        <w:lang w:val="tr-TR" w:eastAsia="en-US" w:bidi="ar-SA"/>
      </w:rPr>
    </w:lvl>
    <w:lvl w:ilvl="8">
      <w:numFmt w:val="bullet"/>
      <w:lvlText w:val="•"/>
      <w:lvlJc w:val="left"/>
      <w:pPr>
        <w:ind w:left="7504" w:hanging="360"/>
      </w:pPr>
      <w:rPr>
        <w:rFonts w:hint="default"/>
        <w:lang w:val="tr-TR" w:eastAsia="en-US" w:bidi="ar-SA"/>
      </w:rPr>
    </w:lvl>
  </w:abstractNum>
  <w:abstractNum w:abstractNumId="7" w15:restartNumberingAfterBreak="0">
    <w:nsid w:val="171B1A71"/>
    <w:multiLevelType w:val="hybridMultilevel"/>
    <w:tmpl w:val="1D34A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4A0E1D"/>
    <w:multiLevelType w:val="hybridMultilevel"/>
    <w:tmpl w:val="60B69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2E11AD"/>
    <w:multiLevelType w:val="hybridMultilevel"/>
    <w:tmpl w:val="B0568A32"/>
    <w:lvl w:ilvl="0" w:tplc="6F208A06">
      <w:numFmt w:val="bullet"/>
      <w:lvlText w:val="●"/>
      <w:lvlJc w:val="left"/>
      <w:pPr>
        <w:ind w:left="720" w:hanging="360"/>
      </w:pPr>
      <w:rPr>
        <w:rFonts w:ascii="Calibri" w:eastAsia="Calibri" w:hAnsi="Calibri" w:cs="Calibri"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3840B9"/>
    <w:multiLevelType w:val="hybridMultilevel"/>
    <w:tmpl w:val="6F8816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7A78E7"/>
    <w:multiLevelType w:val="hybridMultilevel"/>
    <w:tmpl w:val="1BA84E40"/>
    <w:lvl w:ilvl="0" w:tplc="514A17C0">
      <w:numFmt w:val="bullet"/>
      <w:lvlText w:val="●"/>
      <w:lvlJc w:val="left"/>
      <w:pPr>
        <w:ind w:left="1062" w:hanging="360"/>
      </w:pPr>
      <w:rPr>
        <w:rFonts w:ascii="Calibri" w:eastAsia="Calibri" w:hAnsi="Calibri" w:cs="Calibri" w:hint="default"/>
        <w:w w:val="100"/>
        <w:sz w:val="24"/>
        <w:szCs w:val="24"/>
        <w:lang w:val="tr-TR" w:eastAsia="en-US" w:bidi="ar-SA"/>
      </w:rPr>
    </w:lvl>
    <w:lvl w:ilvl="1" w:tplc="9262463A">
      <w:numFmt w:val="bullet"/>
      <w:lvlText w:val="•"/>
      <w:lvlJc w:val="left"/>
      <w:pPr>
        <w:ind w:left="1888" w:hanging="360"/>
      </w:pPr>
      <w:rPr>
        <w:rFonts w:hint="default"/>
        <w:lang w:val="tr-TR" w:eastAsia="en-US" w:bidi="ar-SA"/>
      </w:rPr>
    </w:lvl>
    <w:lvl w:ilvl="2" w:tplc="783C394A">
      <w:numFmt w:val="bullet"/>
      <w:lvlText w:val="•"/>
      <w:lvlJc w:val="left"/>
      <w:pPr>
        <w:ind w:left="2717" w:hanging="360"/>
      </w:pPr>
      <w:rPr>
        <w:rFonts w:hint="default"/>
        <w:lang w:val="tr-TR" w:eastAsia="en-US" w:bidi="ar-SA"/>
      </w:rPr>
    </w:lvl>
    <w:lvl w:ilvl="3" w:tplc="291CA15E">
      <w:numFmt w:val="bullet"/>
      <w:lvlText w:val="•"/>
      <w:lvlJc w:val="left"/>
      <w:pPr>
        <w:ind w:left="3545" w:hanging="360"/>
      </w:pPr>
      <w:rPr>
        <w:rFonts w:hint="default"/>
        <w:lang w:val="tr-TR" w:eastAsia="en-US" w:bidi="ar-SA"/>
      </w:rPr>
    </w:lvl>
    <w:lvl w:ilvl="4" w:tplc="2DDEE5D6">
      <w:numFmt w:val="bullet"/>
      <w:lvlText w:val="•"/>
      <w:lvlJc w:val="left"/>
      <w:pPr>
        <w:ind w:left="4374" w:hanging="360"/>
      </w:pPr>
      <w:rPr>
        <w:rFonts w:hint="default"/>
        <w:lang w:val="tr-TR" w:eastAsia="en-US" w:bidi="ar-SA"/>
      </w:rPr>
    </w:lvl>
    <w:lvl w:ilvl="5" w:tplc="D7C2B402">
      <w:numFmt w:val="bullet"/>
      <w:lvlText w:val="•"/>
      <w:lvlJc w:val="left"/>
      <w:pPr>
        <w:ind w:left="5203" w:hanging="360"/>
      </w:pPr>
      <w:rPr>
        <w:rFonts w:hint="default"/>
        <w:lang w:val="tr-TR" w:eastAsia="en-US" w:bidi="ar-SA"/>
      </w:rPr>
    </w:lvl>
    <w:lvl w:ilvl="6" w:tplc="5E9CF9E4">
      <w:numFmt w:val="bullet"/>
      <w:lvlText w:val="•"/>
      <w:lvlJc w:val="left"/>
      <w:pPr>
        <w:ind w:left="6031" w:hanging="360"/>
      </w:pPr>
      <w:rPr>
        <w:rFonts w:hint="default"/>
        <w:lang w:val="tr-TR" w:eastAsia="en-US" w:bidi="ar-SA"/>
      </w:rPr>
    </w:lvl>
    <w:lvl w:ilvl="7" w:tplc="5E4E6928">
      <w:numFmt w:val="bullet"/>
      <w:lvlText w:val="•"/>
      <w:lvlJc w:val="left"/>
      <w:pPr>
        <w:ind w:left="6860" w:hanging="360"/>
      </w:pPr>
      <w:rPr>
        <w:rFonts w:hint="default"/>
        <w:lang w:val="tr-TR" w:eastAsia="en-US" w:bidi="ar-SA"/>
      </w:rPr>
    </w:lvl>
    <w:lvl w:ilvl="8" w:tplc="973E9DF0">
      <w:numFmt w:val="bullet"/>
      <w:lvlText w:val="•"/>
      <w:lvlJc w:val="left"/>
      <w:pPr>
        <w:ind w:left="7689" w:hanging="360"/>
      </w:pPr>
      <w:rPr>
        <w:rFonts w:hint="default"/>
        <w:lang w:val="tr-TR" w:eastAsia="en-US" w:bidi="ar-SA"/>
      </w:rPr>
    </w:lvl>
  </w:abstractNum>
  <w:abstractNum w:abstractNumId="12" w15:restartNumberingAfterBreak="0">
    <w:nsid w:val="2FC56137"/>
    <w:multiLevelType w:val="hybridMultilevel"/>
    <w:tmpl w:val="6CB4C10E"/>
    <w:lvl w:ilvl="0" w:tplc="6F208A06">
      <w:numFmt w:val="bullet"/>
      <w:lvlText w:val="●"/>
      <w:lvlJc w:val="left"/>
      <w:pPr>
        <w:ind w:left="720" w:hanging="360"/>
      </w:pPr>
      <w:rPr>
        <w:rFonts w:ascii="Calibri" w:eastAsia="Calibri" w:hAnsi="Calibri" w:cs="Calibri"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9858BF"/>
    <w:multiLevelType w:val="hybridMultilevel"/>
    <w:tmpl w:val="9BA801EC"/>
    <w:lvl w:ilvl="0" w:tplc="FB7A1976">
      <w:numFmt w:val="bullet"/>
      <w:lvlText w:val="●"/>
      <w:lvlJc w:val="left"/>
      <w:pPr>
        <w:ind w:left="921" w:hanging="360"/>
      </w:pPr>
      <w:rPr>
        <w:rFonts w:ascii="Calibri" w:eastAsia="Calibri" w:hAnsi="Calibri" w:cs="Calibri" w:hint="default"/>
        <w:w w:val="100"/>
        <w:sz w:val="24"/>
        <w:szCs w:val="24"/>
        <w:lang w:val="tr-TR" w:eastAsia="en-US" w:bidi="ar-SA"/>
      </w:rPr>
    </w:lvl>
    <w:lvl w:ilvl="1" w:tplc="03B44862">
      <w:numFmt w:val="bullet"/>
      <w:lvlText w:val="•"/>
      <w:lvlJc w:val="left"/>
      <w:pPr>
        <w:ind w:left="1762" w:hanging="360"/>
      </w:pPr>
      <w:rPr>
        <w:rFonts w:hint="default"/>
        <w:lang w:val="tr-TR" w:eastAsia="en-US" w:bidi="ar-SA"/>
      </w:rPr>
    </w:lvl>
    <w:lvl w:ilvl="2" w:tplc="6C12585A">
      <w:numFmt w:val="bullet"/>
      <w:lvlText w:val="•"/>
      <w:lvlJc w:val="left"/>
      <w:pPr>
        <w:ind w:left="2605" w:hanging="360"/>
      </w:pPr>
      <w:rPr>
        <w:rFonts w:hint="default"/>
        <w:lang w:val="tr-TR" w:eastAsia="en-US" w:bidi="ar-SA"/>
      </w:rPr>
    </w:lvl>
    <w:lvl w:ilvl="3" w:tplc="0A14F2B4">
      <w:numFmt w:val="bullet"/>
      <w:lvlText w:val="•"/>
      <w:lvlJc w:val="left"/>
      <w:pPr>
        <w:ind w:left="3447" w:hanging="360"/>
      </w:pPr>
      <w:rPr>
        <w:rFonts w:hint="default"/>
        <w:lang w:val="tr-TR" w:eastAsia="en-US" w:bidi="ar-SA"/>
      </w:rPr>
    </w:lvl>
    <w:lvl w:ilvl="4" w:tplc="96D63BA4">
      <w:numFmt w:val="bullet"/>
      <w:lvlText w:val="•"/>
      <w:lvlJc w:val="left"/>
      <w:pPr>
        <w:ind w:left="4290" w:hanging="360"/>
      </w:pPr>
      <w:rPr>
        <w:rFonts w:hint="default"/>
        <w:lang w:val="tr-TR" w:eastAsia="en-US" w:bidi="ar-SA"/>
      </w:rPr>
    </w:lvl>
    <w:lvl w:ilvl="5" w:tplc="6FE2CBF8">
      <w:numFmt w:val="bullet"/>
      <w:lvlText w:val="•"/>
      <w:lvlJc w:val="left"/>
      <w:pPr>
        <w:ind w:left="5133" w:hanging="360"/>
      </w:pPr>
      <w:rPr>
        <w:rFonts w:hint="default"/>
        <w:lang w:val="tr-TR" w:eastAsia="en-US" w:bidi="ar-SA"/>
      </w:rPr>
    </w:lvl>
    <w:lvl w:ilvl="6" w:tplc="99061000">
      <w:numFmt w:val="bullet"/>
      <w:lvlText w:val="•"/>
      <w:lvlJc w:val="left"/>
      <w:pPr>
        <w:ind w:left="5975" w:hanging="360"/>
      </w:pPr>
      <w:rPr>
        <w:rFonts w:hint="default"/>
        <w:lang w:val="tr-TR" w:eastAsia="en-US" w:bidi="ar-SA"/>
      </w:rPr>
    </w:lvl>
    <w:lvl w:ilvl="7" w:tplc="14624296">
      <w:numFmt w:val="bullet"/>
      <w:lvlText w:val="•"/>
      <w:lvlJc w:val="left"/>
      <w:pPr>
        <w:ind w:left="6818" w:hanging="360"/>
      </w:pPr>
      <w:rPr>
        <w:rFonts w:hint="default"/>
        <w:lang w:val="tr-TR" w:eastAsia="en-US" w:bidi="ar-SA"/>
      </w:rPr>
    </w:lvl>
    <w:lvl w:ilvl="8" w:tplc="D5720130">
      <w:numFmt w:val="bullet"/>
      <w:lvlText w:val="•"/>
      <w:lvlJc w:val="left"/>
      <w:pPr>
        <w:ind w:left="7661" w:hanging="360"/>
      </w:pPr>
      <w:rPr>
        <w:rFonts w:hint="default"/>
        <w:lang w:val="tr-TR" w:eastAsia="en-US" w:bidi="ar-SA"/>
      </w:rPr>
    </w:lvl>
  </w:abstractNum>
  <w:abstractNum w:abstractNumId="14" w15:restartNumberingAfterBreak="0">
    <w:nsid w:val="38F30D3E"/>
    <w:multiLevelType w:val="hybridMultilevel"/>
    <w:tmpl w:val="5DE6BF0C"/>
    <w:lvl w:ilvl="0" w:tplc="A4DE6432">
      <w:numFmt w:val="bullet"/>
      <w:lvlText w:val="●"/>
      <w:lvlJc w:val="left"/>
      <w:pPr>
        <w:ind w:left="720" w:hanging="360"/>
      </w:pPr>
      <w:rPr>
        <w:rFonts w:ascii="Calibri" w:eastAsia="Calibri" w:hAnsi="Calibri" w:cs="Calibri" w:hint="default"/>
        <w:color w:val="4F81BD" w:themeColor="accent1"/>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17048E"/>
    <w:multiLevelType w:val="multilevel"/>
    <w:tmpl w:val="EAAA3FB8"/>
    <w:lvl w:ilvl="0">
      <w:start w:val="1"/>
      <w:numFmt w:val="upperLetter"/>
      <w:lvlText w:val="%1."/>
      <w:lvlJc w:val="left"/>
      <w:pPr>
        <w:ind w:left="429" w:hanging="294"/>
      </w:pPr>
      <w:rPr>
        <w:rFonts w:ascii="Times New Roman" w:eastAsia="Times New Roman" w:hAnsi="Times New Roman" w:cs="Times New Roman" w:hint="default"/>
        <w:b/>
        <w:bCs/>
        <w:spacing w:val="-1"/>
        <w:w w:val="100"/>
        <w:sz w:val="24"/>
        <w:szCs w:val="24"/>
        <w:lang w:val="tr-TR" w:eastAsia="en-US" w:bidi="ar-SA"/>
      </w:rPr>
    </w:lvl>
    <w:lvl w:ilvl="1">
      <w:start w:val="1"/>
      <w:numFmt w:val="decimal"/>
      <w:lvlText w:val="%1.%2."/>
      <w:lvlJc w:val="left"/>
      <w:pPr>
        <w:ind w:left="609" w:hanging="473"/>
      </w:pPr>
      <w:rPr>
        <w:rFonts w:ascii="Times New Roman" w:eastAsia="Times New Roman" w:hAnsi="Times New Roman" w:cs="Times New Roman" w:hint="default"/>
        <w:b/>
        <w:bCs/>
        <w:spacing w:val="-1"/>
        <w:w w:val="100"/>
        <w:sz w:val="24"/>
        <w:szCs w:val="24"/>
        <w:lang w:val="tr-TR" w:eastAsia="en-US" w:bidi="ar-SA"/>
      </w:rPr>
    </w:lvl>
    <w:lvl w:ilvl="2">
      <w:numFmt w:val="bullet"/>
      <w:lvlText w:val="●"/>
      <w:lvlJc w:val="left"/>
      <w:pPr>
        <w:ind w:left="1060" w:hanging="358"/>
      </w:pPr>
      <w:rPr>
        <w:rFonts w:ascii="Calibri" w:eastAsia="Calibri" w:hAnsi="Calibri" w:cs="Calibri" w:hint="default"/>
        <w:w w:val="100"/>
        <w:sz w:val="24"/>
        <w:szCs w:val="24"/>
        <w:lang w:val="tr-TR" w:eastAsia="en-US" w:bidi="ar-SA"/>
      </w:rPr>
    </w:lvl>
    <w:lvl w:ilvl="3">
      <w:numFmt w:val="bullet"/>
      <w:lvlText w:val="•"/>
      <w:lvlJc w:val="left"/>
      <w:pPr>
        <w:ind w:left="1060" w:hanging="358"/>
      </w:pPr>
      <w:rPr>
        <w:rFonts w:hint="default"/>
        <w:lang w:val="tr-TR" w:eastAsia="en-US" w:bidi="ar-SA"/>
      </w:rPr>
    </w:lvl>
    <w:lvl w:ilvl="4">
      <w:numFmt w:val="bullet"/>
      <w:lvlText w:val="•"/>
      <w:lvlJc w:val="left"/>
      <w:pPr>
        <w:ind w:left="2243" w:hanging="358"/>
      </w:pPr>
      <w:rPr>
        <w:rFonts w:hint="default"/>
        <w:lang w:val="tr-TR" w:eastAsia="en-US" w:bidi="ar-SA"/>
      </w:rPr>
    </w:lvl>
    <w:lvl w:ilvl="5">
      <w:numFmt w:val="bullet"/>
      <w:lvlText w:val="•"/>
      <w:lvlJc w:val="left"/>
      <w:pPr>
        <w:ind w:left="3427" w:hanging="358"/>
      </w:pPr>
      <w:rPr>
        <w:rFonts w:hint="default"/>
        <w:lang w:val="tr-TR" w:eastAsia="en-US" w:bidi="ar-SA"/>
      </w:rPr>
    </w:lvl>
    <w:lvl w:ilvl="6">
      <w:numFmt w:val="bullet"/>
      <w:lvlText w:val="•"/>
      <w:lvlJc w:val="left"/>
      <w:pPr>
        <w:ind w:left="4611" w:hanging="358"/>
      </w:pPr>
      <w:rPr>
        <w:rFonts w:hint="default"/>
        <w:lang w:val="tr-TR" w:eastAsia="en-US" w:bidi="ar-SA"/>
      </w:rPr>
    </w:lvl>
    <w:lvl w:ilvl="7">
      <w:numFmt w:val="bullet"/>
      <w:lvlText w:val="•"/>
      <w:lvlJc w:val="left"/>
      <w:pPr>
        <w:ind w:left="5795" w:hanging="358"/>
      </w:pPr>
      <w:rPr>
        <w:rFonts w:hint="default"/>
        <w:lang w:val="tr-TR" w:eastAsia="en-US" w:bidi="ar-SA"/>
      </w:rPr>
    </w:lvl>
    <w:lvl w:ilvl="8">
      <w:numFmt w:val="bullet"/>
      <w:lvlText w:val="•"/>
      <w:lvlJc w:val="left"/>
      <w:pPr>
        <w:ind w:left="6978" w:hanging="358"/>
      </w:pPr>
      <w:rPr>
        <w:rFonts w:hint="default"/>
        <w:lang w:val="tr-TR" w:eastAsia="en-US" w:bidi="ar-SA"/>
      </w:rPr>
    </w:lvl>
  </w:abstractNum>
  <w:abstractNum w:abstractNumId="16" w15:restartNumberingAfterBreak="0">
    <w:nsid w:val="42254D17"/>
    <w:multiLevelType w:val="hybridMultilevel"/>
    <w:tmpl w:val="49688F1C"/>
    <w:lvl w:ilvl="0" w:tplc="84D0A52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6AC00FF"/>
    <w:multiLevelType w:val="hybridMultilevel"/>
    <w:tmpl w:val="14E29B72"/>
    <w:lvl w:ilvl="0" w:tplc="6F208A06">
      <w:numFmt w:val="bullet"/>
      <w:lvlText w:val="●"/>
      <w:lvlJc w:val="left"/>
      <w:pPr>
        <w:ind w:left="856" w:hanging="360"/>
      </w:pPr>
      <w:rPr>
        <w:rFonts w:ascii="Calibri" w:eastAsia="Calibri" w:hAnsi="Calibri" w:cs="Calibri" w:hint="default"/>
        <w:w w:val="100"/>
        <w:sz w:val="24"/>
        <w:szCs w:val="24"/>
        <w:lang w:val="tr-TR" w:eastAsia="en-US" w:bidi="ar-SA"/>
      </w:rPr>
    </w:lvl>
    <w:lvl w:ilvl="1" w:tplc="041F0003" w:tentative="1">
      <w:start w:val="1"/>
      <w:numFmt w:val="bullet"/>
      <w:lvlText w:val="o"/>
      <w:lvlJc w:val="left"/>
      <w:pPr>
        <w:ind w:left="1576" w:hanging="360"/>
      </w:pPr>
      <w:rPr>
        <w:rFonts w:ascii="Courier New" w:hAnsi="Courier New" w:cs="Courier New" w:hint="default"/>
      </w:rPr>
    </w:lvl>
    <w:lvl w:ilvl="2" w:tplc="041F0005" w:tentative="1">
      <w:start w:val="1"/>
      <w:numFmt w:val="bullet"/>
      <w:lvlText w:val=""/>
      <w:lvlJc w:val="left"/>
      <w:pPr>
        <w:ind w:left="2296" w:hanging="360"/>
      </w:pPr>
      <w:rPr>
        <w:rFonts w:ascii="Wingdings" w:hAnsi="Wingdings" w:hint="default"/>
      </w:rPr>
    </w:lvl>
    <w:lvl w:ilvl="3" w:tplc="041F0001" w:tentative="1">
      <w:start w:val="1"/>
      <w:numFmt w:val="bullet"/>
      <w:lvlText w:val=""/>
      <w:lvlJc w:val="left"/>
      <w:pPr>
        <w:ind w:left="3016" w:hanging="360"/>
      </w:pPr>
      <w:rPr>
        <w:rFonts w:ascii="Symbol" w:hAnsi="Symbol" w:hint="default"/>
      </w:rPr>
    </w:lvl>
    <w:lvl w:ilvl="4" w:tplc="041F0003" w:tentative="1">
      <w:start w:val="1"/>
      <w:numFmt w:val="bullet"/>
      <w:lvlText w:val="o"/>
      <w:lvlJc w:val="left"/>
      <w:pPr>
        <w:ind w:left="3736" w:hanging="360"/>
      </w:pPr>
      <w:rPr>
        <w:rFonts w:ascii="Courier New" w:hAnsi="Courier New" w:cs="Courier New" w:hint="default"/>
      </w:rPr>
    </w:lvl>
    <w:lvl w:ilvl="5" w:tplc="041F0005" w:tentative="1">
      <w:start w:val="1"/>
      <w:numFmt w:val="bullet"/>
      <w:lvlText w:val=""/>
      <w:lvlJc w:val="left"/>
      <w:pPr>
        <w:ind w:left="4456" w:hanging="360"/>
      </w:pPr>
      <w:rPr>
        <w:rFonts w:ascii="Wingdings" w:hAnsi="Wingdings" w:hint="default"/>
      </w:rPr>
    </w:lvl>
    <w:lvl w:ilvl="6" w:tplc="041F0001" w:tentative="1">
      <w:start w:val="1"/>
      <w:numFmt w:val="bullet"/>
      <w:lvlText w:val=""/>
      <w:lvlJc w:val="left"/>
      <w:pPr>
        <w:ind w:left="5176" w:hanging="360"/>
      </w:pPr>
      <w:rPr>
        <w:rFonts w:ascii="Symbol" w:hAnsi="Symbol" w:hint="default"/>
      </w:rPr>
    </w:lvl>
    <w:lvl w:ilvl="7" w:tplc="041F0003" w:tentative="1">
      <w:start w:val="1"/>
      <w:numFmt w:val="bullet"/>
      <w:lvlText w:val="o"/>
      <w:lvlJc w:val="left"/>
      <w:pPr>
        <w:ind w:left="5896" w:hanging="360"/>
      </w:pPr>
      <w:rPr>
        <w:rFonts w:ascii="Courier New" w:hAnsi="Courier New" w:cs="Courier New" w:hint="default"/>
      </w:rPr>
    </w:lvl>
    <w:lvl w:ilvl="8" w:tplc="041F0005" w:tentative="1">
      <w:start w:val="1"/>
      <w:numFmt w:val="bullet"/>
      <w:lvlText w:val=""/>
      <w:lvlJc w:val="left"/>
      <w:pPr>
        <w:ind w:left="6616" w:hanging="360"/>
      </w:pPr>
      <w:rPr>
        <w:rFonts w:ascii="Wingdings" w:hAnsi="Wingdings" w:hint="default"/>
      </w:rPr>
    </w:lvl>
  </w:abstractNum>
  <w:abstractNum w:abstractNumId="18" w15:restartNumberingAfterBreak="0">
    <w:nsid w:val="4BB071D7"/>
    <w:multiLevelType w:val="hybridMultilevel"/>
    <w:tmpl w:val="1F3C85F8"/>
    <w:lvl w:ilvl="0" w:tplc="6F208A06">
      <w:numFmt w:val="bullet"/>
      <w:lvlText w:val="●"/>
      <w:lvlJc w:val="left"/>
      <w:pPr>
        <w:ind w:left="720" w:hanging="360"/>
      </w:pPr>
      <w:rPr>
        <w:rFonts w:ascii="Calibri" w:eastAsia="Calibri" w:hAnsi="Calibri" w:cs="Calibri"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CE52044"/>
    <w:multiLevelType w:val="multilevel"/>
    <w:tmpl w:val="2DE86BEA"/>
    <w:lvl w:ilvl="0">
      <w:start w:val="2"/>
      <w:numFmt w:val="upperLetter"/>
      <w:lvlText w:val="%1"/>
      <w:lvlJc w:val="left"/>
      <w:pPr>
        <w:ind w:left="777" w:hanging="641"/>
      </w:pPr>
      <w:rPr>
        <w:rFonts w:hint="default"/>
        <w:lang w:val="tr-TR" w:eastAsia="en-US" w:bidi="ar-SA"/>
      </w:rPr>
    </w:lvl>
    <w:lvl w:ilvl="1">
      <w:start w:val="1"/>
      <w:numFmt w:val="decimal"/>
      <w:lvlText w:val="%1.%2"/>
      <w:lvlJc w:val="left"/>
      <w:pPr>
        <w:ind w:left="777" w:hanging="641"/>
      </w:pPr>
      <w:rPr>
        <w:rFonts w:hint="default"/>
        <w:lang w:val="tr-TR" w:eastAsia="en-US" w:bidi="ar-SA"/>
      </w:rPr>
    </w:lvl>
    <w:lvl w:ilvl="2">
      <w:start w:val="4"/>
      <w:numFmt w:val="decimal"/>
      <w:lvlText w:val="%1.%2.%3."/>
      <w:lvlJc w:val="left"/>
      <w:pPr>
        <w:ind w:left="777" w:hanging="641"/>
      </w:pPr>
      <w:rPr>
        <w:rFonts w:ascii="Times New Roman" w:eastAsia="Times New Roman" w:hAnsi="Times New Roman" w:cs="Times New Roman" w:hint="default"/>
        <w:b/>
        <w:bCs/>
        <w:w w:val="100"/>
        <w:sz w:val="24"/>
        <w:szCs w:val="24"/>
        <w:u w:val="thick" w:color="000000"/>
        <w:lang w:val="tr-TR" w:eastAsia="en-US" w:bidi="ar-SA"/>
      </w:rPr>
    </w:lvl>
    <w:lvl w:ilvl="3">
      <w:numFmt w:val="bullet"/>
      <w:lvlText w:val="●"/>
      <w:lvlJc w:val="left"/>
      <w:pPr>
        <w:ind w:left="974" w:hanging="360"/>
      </w:pPr>
      <w:rPr>
        <w:rFonts w:ascii="Calibri" w:eastAsia="Calibri" w:hAnsi="Calibri" w:cs="Calibri" w:hint="default"/>
        <w:w w:val="100"/>
        <w:sz w:val="24"/>
        <w:szCs w:val="24"/>
        <w:lang w:val="tr-TR" w:eastAsia="en-US" w:bidi="ar-SA"/>
      </w:rPr>
    </w:lvl>
    <w:lvl w:ilvl="4">
      <w:numFmt w:val="bullet"/>
      <w:lvlText w:val="•"/>
      <w:lvlJc w:val="left"/>
      <w:pPr>
        <w:ind w:left="3768" w:hanging="360"/>
      </w:pPr>
      <w:rPr>
        <w:rFonts w:hint="default"/>
        <w:lang w:val="tr-TR" w:eastAsia="en-US" w:bidi="ar-SA"/>
      </w:rPr>
    </w:lvl>
    <w:lvl w:ilvl="5">
      <w:numFmt w:val="bullet"/>
      <w:lvlText w:val="•"/>
      <w:lvlJc w:val="left"/>
      <w:pPr>
        <w:ind w:left="4698" w:hanging="360"/>
      </w:pPr>
      <w:rPr>
        <w:rFonts w:hint="default"/>
        <w:lang w:val="tr-TR" w:eastAsia="en-US" w:bidi="ar-SA"/>
      </w:rPr>
    </w:lvl>
    <w:lvl w:ilvl="6">
      <w:numFmt w:val="bullet"/>
      <w:lvlText w:val="•"/>
      <w:lvlJc w:val="left"/>
      <w:pPr>
        <w:ind w:left="5628" w:hanging="360"/>
      </w:pPr>
      <w:rPr>
        <w:rFonts w:hint="default"/>
        <w:lang w:val="tr-TR" w:eastAsia="en-US" w:bidi="ar-SA"/>
      </w:rPr>
    </w:lvl>
    <w:lvl w:ilvl="7">
      <w:numFmt w:val="bullet"/>
      <w:lvlText w:val="•"/>
      <w:lvlJc w:val="left"/>
      <w:pPr>
        <w:ind w:left="6557" w:hanging="360"/>
      </w:pPr>
      <w:rPr>
        <w:rFonts w:hint="default"/>
        <w:lang w:val="tr-TR" w:eastAsia="en-US" w:bidi="ar-SA"/>
      </w:rPr>
    </w:lvl>
    <w:lvl w:ilvl="8">
      <w:numFmt w:val="bullet"/>
      <w:lvlText w:val="•"/>
      <w:lvlJc w:val="left"/>
      <w:pPr>
        <w:ind w:left="7487" w:hanging="360"/>
      </w:pPr>
      <w:rPr>
        <w:rFonts w:hint="default"/>
        <w:lang w:val="tr-TR" w:eastAsia="en-US" w:bidi="ar-SA"/>
      </w:rPr>
    </w:lvl>
  </w:abstractNum>
  <w:abstractNum w:abstractNumId="20" w15:restartNumberingAfterBreak="0">
    <w:nsid w:val="5AB77223"/>
    <w:multiLevelType w:val="hybridMultilevel"/>
    <w:tmpl w:val="E7A4F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C55550"/>
    <w:multiLevelType w:val="hybridMultilevel"/>
    <w:tmpl w:val="F11A3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74C029E"/>
    <w:multiLevelType w:val="multilevel"/>
    <w:tmpl w:val="83D4D590"/>
    <w:lvl w:ilvl="0">
      <w:start w:val="2"/>
      <w:numFmt w:val="upperLetter"/>
      <w:lvlText w:val="%1"/>
      <w:lvlJc w:val="left"/>
      <w:pPr>
        <w:ind w:left="767" w:hanging="632"/>
      </w:pPr>
      <w:rPr>
        <w:rFonts w:hint="default"/>
        <w:lang w:val="tr-TR" w:eastAsia="en-US" w:bidi="ar-SA"/>
      </w:rPr>
    </w:lvl>
    <w:lvl w:ilvl="1">
      <w:start w:val="1"/>
      <w:numFmt w:val="decimal"/>
      <w:lvlText w:val="%1.%2"/>
      <w:lvlJc w:val="left"/>
      <w:pPr>
        <w:ind w:left="767" w:hanging="632"/>
      </w:pPr>
      <w:rPr>
        <w:rFonts w:hint="default"/>
        <w:lang w:val="tr-TR" w:eastAsia="en-US" w:bidi="ar-SA"/>
      </w:rPr>
    </w:lvl>
    <w:lvl w:ilvl="2">
      <w:start w:val="1"/>
      <w:numFmt w:val="decimal"/>
      <w:lvlText w:val="%1.%2.%3."/>
      <w:lvlJc w:val="left"/>
      <w:pPr>
        <w:ind w:left="767" w:hanging="632"/>
      </w:pPr>
      <w:rPr>
        <w:rFonts w:ascii="Times New Roman" w:eastAsia="Times New Roman" w:hAnsi="Times New Roman" w:cs="Times New Roman" w:hint="default"/>
        <w:b/>
        <w:bCs/>
        <w:w w:val="100"/>
        <w:sz w:val="24"/>
        <w:szCs w:val="24"/>
        <w:u w:val="thick" w:color="000000"/>
        <w:lang w:val="tr-TR" w:eastAsia="en-US" w:bidi="ar-SA"/>
      </w:rPr>
    </w:lvl>
    <w:lvl w:ilvl="3">
      <w:numFmt w:val="bullet"/>
      <w:lvlText w:val="●"/>
      <w:lvlJc w:val="left"/>
      <w:pPr>
        <w:ind w:left="1062" w:hanging="360"/>
      </w:pPr>
      <w:rPr>
        <w:rFonts w:ascii="Calibri" w:eastAsia="Calibri" w:hAnsi="Calibri" w:cs="Calibri" w:hint="default"/>
        <w:w w:val="100"/>
        <w:sz w:val="24"/>
        <w:szCs w:val="24"/>
        <w:lang w:val="tr-TR" w:eastAsia="en-US" w:bidi="ar-SA"/>
      </w:rPr>
    </w:lvl>
    <w:lvl w:ilvl="4">
      <w:numFmt w:val="bullet"/>
      <w:lvlText w:val="•"/>
      <w:lvlJc w:val="left"/>
      <w:pPr>
        <w:ind w:left="3822" w:hanging="360"/>
      </w:pPr>
      <w:rPr>
        <w:rFonts w:hint="default"/>
        <w:lang w:val="tr-TR" w:eastAsia="en-US" w:bidi="ar-SA"/>
      </w:rPr>
    </w:lvl>
    <w:lvl w:ilvl="5">
      <w:numFmt w:val="bullet"/>
      <w:lvlText w:val="•"/>
      <w:lvlJc w:val="left"/>
      <w:pPr>
        <w:ind w:left="4742" w:hanging="360"/>
      </w:pPr>
      <w:rPr>
        <w:rFonts w:hint="default"/>
        <w:lang w:val="tr-TR" w:eastAsia="en-US" w:bidi="ar-SA"/>
      </w:rPr>
    </w:lvl>
    <w:lvl w:ilvl="6">
      <w:numFmt w:val="bullet"/>
      <w:lvlText w:val="•"/>
      <w:lvlJc w:val="left"/>
      <w:pPr>
        <w:ind w:left="5663" w:hanging="360"/>
      </w:pPr>
      <w:rPr>
        <w:rFonts w:hint="default"/>
        <w:lang w:val="tr-TR" w:eastAsia="en-US" w:bidi="ar-SA"/>
      </w:rPr>
    </w:lvl>
    <w:lvl w:ilvl="7">
      <w:numFmt w:val="bullet"/>
      <w:lvlText w:val="•"/>
      <w:lvlJc w:val="left"/>
      <w:pPr>
        <w:ind w:left="6584" w:hanging="360"/>
      </w:pPr>
      <w:rPr>
        <w:rFonts w:hint="default"/>
        <w:lang w:val="tr-TR" w:eastAsia="en-US" w:bidi="ar-SA"/>
      </w:rPr>
    </w:lvl>
    <w:lvl w:ilvl="8">
      <w:numFmt w:val="bullet"/>
      <w:lvlText w:val="•"/>
      <w:lvlJc w:val="left"/>
      <w:pPr>
        <w:ind w:left="7504" w:hanging="360"/>
      </w:pPr>
      <w:rPr>
        <w:rFonts w:hint="default"/>
        <w:lang w:val="tr-TR" w:eastAsia="en-US" w:bidi="ar-SA"/>
      </w:rPr>
    </w:lvl>
  </w:abstractNum>
  <w:abstractNum w:abstractNumId="23" w15:restartNumberingAfterBreak="0">
    <w:nsid w:val="7BE2634E"/>
    <w:multiLevelType w:val="hybridMultilevel"/>
    <w:tmpl w:val="C62640F4"/>
    <w:lvl w:ilvl="0" w:tplc="6F208A06">
      <w:numFmt w:val="bullet"/>
      <w:lvlText w:val="●"/>
      <w:lvlJc w:val="left"/>
      <w:pPr>
        <w:ind w:left="720" w:hanging="360"/>
      </w:pPr>
      <w:rPr>
        <w:rFonts w:ascii="Calibri" w:eastAsia="Calibri" w:hAnsi="Calibri" w:cs="Calibri"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FCD414B"/>
    <w:multiLevelType w:val="hybridMultilevel"/>
    <w:tmpl w:val="4774C2F8"/>
    <w:lvl w:ilvl="0" w:tplc="6F208A06">
      <w:numFmt w:val="bullet"/>
      <w:lvlText w:val="●"/>
      <w:lvlJc w:val="left"/>
      <w:pPr>
        <w:ind w:left="720" w:hanging="360"/>
      </w:pPr>
      <w:rPr>
        <w:rFonts w:ascii="Calibri" w:eastAsia="Calibri" w:hAnsi="Calibri" w:cs="Calibri"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3"/>
  </w:num>
  <w:num w:numId="4">
    <w:abstractNumId w:val="3"/>
  </w:num>
  <w:num w:numId="5">
    <w:abstractNumId w:val="4"/>
  </w:num>
  <w:num w:numId="6">
    <w:abstractNumId w:val="11"/>
  </w:num>
  <w:num w:numId="7">
    <w:abstractNumId w:val="19"/>
  </w:num>
  <w:num w:numId="8">
    <w:abstractNumId w:val="22"/>
  </w:num>
  <w:num w:numId="9">
    <w:abstractNumId w:val="1"/>
  </w:num>
  <w:num w:numId="10">
    <w:abstractNumId w:val="17"/>
  </w:num>
  <w:num w:numId="11">
    <w:abstractNumId w:val="0"/>
  </w:num>
  <w:num w:numId="12">
    <w:abstractNumId w:val="14"/>
  </w:num>
  <w:num w:numId="13">
    <w:abstractNumId w:val="18"/>
  </w:num>
  <w:num w:numId="14">
    <w:abstractNumId w:val="12"/>
  </w:num>
  <w:num w:numId="15">
    <w:abstractNumId w:val="24"/>
  </w:num>
  <w:num w:numId="16">
    <w:abstractNumId w:val="15"/>
  </w:num>
  <w:num w:numId="17">
    <w:abstractNumId w:val="9"/>
  </w:num>
  <w:num w:numId="18">
    <w:abstractNumId w:val="2"/>
  </w:num>
  <w:num w:numId="19">
    <w:abstractNumId w:val="16"/>
  </w:num>
  <w:num w:numId="20">
    <w:abstractNumId w:val="23"/>
  </w:num>
  <w:num w:numId="21">
    <w:abstractNumId w:val="10"/>
  </w:num>
  <w:num w:numId="22">
    <w:abstractNumId w:val="21"/>
  </w:num>
  <w:num w:numId="23">
    <w:abstractNumId w:val="7"/>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A2"/>
    <w:rsid w:val="000248DA"/>
    <w:rsid w:val="00024D12"/>
    <w:rsid w:val="00100337"/>
    <w:rsid w:val="0011039E"/>
    <w:rsid w:val="001C5A15"/>
    <w:rsid w:val="00234EDA"/>
    <w:rsid w:val="002D3BA3"/>
    <w:rsid w:val="003758A2"/>
    <w:rsid w:val="0048074E"/>
    <w:rsid w:val="00484CFE"/>
    <w:rsid w:val="004E2171"/>
    <w:rsid w:val="00531B4E"/>
    <w:rsid w:val="00543E16"/>
    <w:rsid w:val="005813A2"/>
    <w:rsid w:val="006A7379"/>
    <w:rsid w:val="0074708E"/>
    <w:rsid w:val="0078625E"/>
    <w:rsid w:val="00850A1F"/>
    <w:rsid w:val="00981C03"/>
    <w:rsid w:val="00994DD1"/>
    <w:rsid w:val="00A30E0A"/>
    <w:rsid w:val="00C13AAC"/>
    <w:rsid w:val="00CA5E92"/>
    <w:rsid w:val="00CB6A71"/>
    <w:rsid w:val="00CE2E5A"/>
    <w:rsid w:val="00DB32AD"/>
    <w:rsid w:val="00E50E45"/>
    <w:rsid w:val="00E55F57"/>
    <w:rsid w:val="00FD6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E68342-27EE-43A8-A2B4-EA74004D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0"/>
      <w:ind w:left="136"/>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79"/>
      <w:ind w:left="1122" w:right="908" w:hanging="214"/>
    </w:pPr>
    <w:rPr>
      <w:rFonts w:ascii="Calibri" w:eastAsia="Calibri" w:hAnsi="Calibri" w:cs="Calibri"/>
      <w:b/>
      <w:bCs/>
      <w:sz w:val="48"/>
      <w:szCs w:val="48"/>
    </w:rPr>
  </w:style>
  <w:style w:type="paragraph" w:styleId="ListeParagraf">
    <w:name w:val="List Paragraph"/>
    <w:basedOn w:val="Normal"/>
    <w:uiPriority w:val="1"/>
    <w:qFormat/>
    <w:pPr>
      <w:ind w:left="918" w:hanging="358"/>
    </w:pPr>
    <w:rPr>
      <w:u w:val="single" w:color="000000"/>
    </w:r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981C03"/>
    <w:rPr>
      <w:color w:val="0000FF" w:themeColor="hyperlink"/>
      <w:u w:val="single"/>
    </w:rPr>
  </w:style>
  <w:style w:type="paragraph" w:styleId="stbilgi">
    <w:name w:val="header"/>
    <w:basedOn w:val="Normal"/>
    <w:link w:val="stbilgiChar"/>
    <w:uiPriority w:val="99"/>
    <w:unhideWhenUsed/>
    <w:rsid w:val="00100337"/>
    <w:pPr>
      <w:tabs>
        <w:tab w:val="center" w:pos="4536"/>
        <w:tab w:val="right" w:pos="9072"/>
      </w:tabs>
    </w:pPr>
  </w:style>
  <w:style w:type="character" w:customStyle="1" w:styleId="stbilgiChar">
    <w:name w:val="Üstbilgi Char"/>
    <w:basedOn w:val="VarsaylanParagrafYazTipi"/>
    <w:link w:val="stbilgi"/>
    <w:uiPriority w:val="99"/>
    <w:rsid w:val="00100337"/>
    <w:rPr>
      <w:rFonts w:ascii="Times New Roman" w:eastAsia="Times New Roman" w:hAnsi="Times New Roman" w:cs="Times New Roman"/>
      <w:lang w:val="tr-TR"/>
    </w:rPr>
  </w:style>
  <w:style w:type="paragraph" w:styleId="Altbilgi">
    <w:name w:val="footer"/>
    <w:basedOn w:val="Normal"/>
    <w:link w:val="AltbilgiChar"/>
    <w:uiPriority w:val="99"/>
    <w:unhideWhenUsed/>
    <w:rsid w:val="00100337"/>
    <w:pPr>
      <w:tabs>
        <w:tab w:val="center" w:pos="4536"/>
        <w:tab w:val="right" w:pos="9072"/>
      </w:tabs>
    </w:pPr>
  </w:style>
  <w:style w:type="character" w:customStyle="1" w:styleId="AltbilgiChar">
    <w:name w:val="Altbilgi Char"/>
    <w:basedOn w:val="VarsaylanParagrafYazTipi"/>
    <w:link w:val="Altbilgi"/>
    <w:uiPriority w:val="99"/>
    <w:rsid w:val="00100337"/>
    <w:rPr>
      <w:rFonts w:ascii="Times New Roman" w:eastAsia="Times New Roman" w:hAnsi="Times New Roman" w:cs="Times New Roman"/>
      <w:lang w:val="tr-TR"/>
    </w:rPr>
  </w:style>
  <w:style w:type="character" w:styleId="zlenenKpr">
    <w:name w:val="FollowedHyperlink"/>
    <w:basedOn w:val="VarsaylanParagrafYazTipi"/>
    <w:uiPriority w:val="99"/>
    <w:semiHidden/>
    <w:unhideWhenUsed/>
    <w:rsid w:val="00024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sem.odu.edu.tr/files/sayfalar/2021/11/05/11-37-10-odusem-yonetmelik.pdf" TargetMode="External"/><Relationship Id="rId18" Type="http://schemas.openxmlformats.org/officeDocument/2006/relationships/hyperlink" Target="https://stratejikplan.odu.edu.tr/files/other/2020-2024_Ordu_Universitesi_Stratejik_Plan.pdf" TargetMode="External"/><Relationship Id="rId26" Type="http://schemas.openxmlformats.org/officeDocument/2006/relationships/hyperlink" Target="https://sem.odu.edu.tr/Duyurular/166/r_studio_programina_giris_ve_uygulama_ornekleri_kursu_yeni_ilan" TargetMode="External"/><Relationship Id="rId21" Type="http://schemas.openxmlformats.org/officeDocument/2006/relationships/hyperlink" Target="https://sem.odu.edu.tr/files/sayfalar/2024/01/04/02-07-58-2023_yili_odusem_faaliyet_raporu.pdf" TargetMode="External"/><Relationship Id="rId34" Type="http://schemas.openxmlformats.org/officeDocument/2006/relationships/hyperlink" Target="https://sem.odu.edu.tr/Page/77/birim_kalite_komisyonu" TargetMode="External"/><Relationship Id="rId7" Type="http://schemas.openxmlformats.org/officeDocument/2006/relationships/endnotes" Target="endnotes.xml"/><Relationship Id="rId12" Type="http://schemas.openxmlformats.org/officeDocument/2006/relationships/hyperlink" Target="https://sem.odu.edu.tr/Page/75/vizyon-ve-misyon" TargetMode="External"/><Relationship Id="rId17" Type="http://schemas.openxmlformats.org/officeDocument/2006/relationships/hyperlink" Target="https://sem.odu.edu.tr/files/sayfalar/2021/11/05/11-37-10-odusem-yonetmelik.pdf" TargetMode="External"/><Relationship Id="rId25" Type="http://schemas.openxmlformats.org/officeDocument/2006/relationships/hyperlink" Target="https://sem.odu.edu.tr/Duyurular/164/hizlandirilmis_yds_yokdil_online_ingilizce_dil_kursu" TargetMode="External"/><Relationship Id="rId33" Type="http://schemas.openxmlformats.org/officeDocument/2006/relationships/hyperlink" Target="https://sem.odu.edu.tr/files/sayfalar/2024/01/04/02-07-58-2023_yili_odusem_faaliyet_raporu.pdf" TargetMode="External"/><Relationship Id="rId2" Type="http://schemas.openxmlformats.org/officeDocument/2006/relationships/numbering" Target="numbering.xml"/><Relationship Id="rId16" Type="http://schemas.openxmlformats.org/officeDocument/2006/relationships/hyperlink" Target="https://sem.odu.edu.tr/files/sayfalar/2024/01/04/02-07-58-2023_yili_odusem_faaliyet_raporu.pdf" TargetMode="External"/><Relationship Id="rId20" Type="http://schemas.openxmlformats.org/officeDocument/2006/relationships/hyperlink" Target="https://sem.odu.edu.tr/Page/75/vizyon-ve-misyon" TargetMode="External"/><Relationship Id="rId29" Type="http://schemas.openxmlformats.org/officeDocument/2006/relationships/hyperlink" Target="https://sem.odu.edu.tr/files/sayfalar/2021/11/05/11-37-10-odusem-yonetmeli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odu.edu.tr/Page/75/vizyon-ve-misyon" TargetMode="External"/><Relationship Id="rId24" Type="http://schemas.openxmlformats.org/officeDocument/2006/relationships/hyperlink" Target="https://sem.odu.edu.tr/Haberler/136/merkezimizin_aralik_ayi_danisma_kurulu_toplantisi_gerceklestirildi" TargetMode="External"/><Relationship Id="rId32" Type="http://schemas.openxmlformats.org/officeDocument/2006/relationships/hyperlink" Target="https://stratejikplan.odu.edu.tr/files/other/2020-2024_Ordu_Universitesi_Stratejik_Plan.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m.odu.edu.tr/Page/76/yonetim" TargetMode="External"/><Relationship Id="rId23" Type="http://schemas.openxmlformats.org/officeDocument/2006/relationships/hyperlink" Target="https://sem.odu.edu.tr/files/sayfalar/2024/02/08/02-49-22-2024_2025_2026_butce_hazirlik_calismalari_ek_odusem_butce_gelir_gider_cetveli_2_sayfa.pdf" TargetMode="External"/><Relationship Id="rId28" Type="http://schemas.openxmlformats.org/officeDocument/2006/relationships/hyperlink" Target="https://sem.odu.edu.tr/Haberler/134/camsan_sirketi_egiticinin_egitimi_sertifika_programi" TargetMode="External"/><Relationship Id="rId36" Type="http://schemas.openxmlformats.org/officeDocument/2006/relationships/fontTable" Target="fontTable.xml"/><Relationship Id="rId10" Type="http://schemas.openxmlformats.org/officeDocument/2006/relationships/hyperlink" Target="mailto:odusem@odu.edu.tr" TargetMode="External"/><Relationship Id="rId19" Type="http://schemas.openxmlformats.org/officeDocument/2006/relationships/hyperlink" Target="https://kgs.odu.edu.tr/files/other/Kalite/Ordu_Universitesi_Kalite_Guvencesi_Yonergesi.pdf" TargetMode="External"/><Relationship Id="rId31" Type="http://schemas.openxmlformats.org/officeDocument/2006/relationships/hyperlink" Target="https://sem.odu.edu.tr/files/sayfalar/2024/01/04/02-07-58-2023_yili_odusem_faaliyet_raporu.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em.odu.edu.tr/files/sayfalar/2021/12/20/12-19-44-yonerge_degisiligi_ek_odusem_egitim_ve_sertifika_programlari_yonergesi.pdf" TargetMode="External"/><Relationship Id="rId22" Type="http://schemas.openxmlformats.org/officeDocument/2006/relationships/footer" Target="footer1.xml"/><Relationship Id="rId27" Type="http://schemas.openxmlformats.org/officeDocument/2006/relationships/hyperlink" Target="https://sem.odu.edu.tr/Duyurular/139/seminer__kamu_kurumlarinda_protokol_kurallari" TargetMode="External"/><Relationship Id="rId30" Type="http://schemas.openxmlformats.org/officeDocument/2006/relationships/hyperlink" Target="https://stratejikplan.odu.edu.tr/files/other/2020-2024_Ordu_Universitesi_Stratejik_Plan.pdf" TargetMode="External"/><Relationship Id="rId35" Type="http://schemas.openxmlformats.org/officeDocument/2006/relationships/hyperlink" Target="https://sem.odu.edu.tr/files/sayfalar/2024/02/12/10-52-12-odusem_kalite_guvence_sistemei_eylem_plani_2024.xlsx"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B5949-2BB6-48D1-9A59-1D1E61B4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1723</Words>
  <Characters>9826</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KURT</dc:creator>
  <cp:lastModifiedBy>Microsoft hesabı</cp:lastModifiedBy>
  <cp:revision>16</cp:revision>
  <dcterms:created xsi:type="dcterms:W3CDTF">2024-01-24T13:09:00Z</dcterms:created>
  <dcterms:modified xsi:type="dcterms:W3CDTF">2024-11-18T11:13:00Z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Microsoft 365 için</vt:lpwstr>
  </property>
  <property fmtid="{D5CDD505-2E9C-101B-9397-08002B2CF9AE}" pid="4" name="LastSaved">
    <vt:filetime>2024-01-24T00:00:00Z</vt:filetime>
  </property>
</Properties>
</file>